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8" w:rsidRPr="00B72855" w:rsidRDefault="00131EE8" w:rsidP="00131EE8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131EE8" w:rsidRPr="00B72855" w:rsidRDefault="00131EE8" w:rsidP="00131EE8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131EE8" w:rsidRDefault="00131EE8" w:rsidP="00131EE8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131EE8" w:rsidRDefault="00131EE8" w:rsidP="00131EE8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131EE8" w:rsidRDefault="00131EE8" w:rsidP="00131EE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131EE8" w:rsidRDefault="00131EE8" w:rsidP="00131EE8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131EE8" w:rsidRDefault="00131EE8" w:rsidP="00131EE8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131EE8" w:rsidRDefault="00131EE8" w:rsidP="00131EE8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31EE8" w:rsidTr="000E061E">
        <w:trPr>
          <w:trHeight w:val="328"/>
          <w:jc w:val="center"/>
        </w:trPr>
        <w:tc>
          <w:tcPr>
            <w:tcW w:w="784" w:type="dxa"/>
            <w:hideMark/>
          </w:tcPr>
          <w:p w:rsidR="00131EE8" w:rsidRDefault="00131EE8" w:rsidP="00131EE8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E8" w:rsidRDefault="008B724F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131EE8" w:rsidRDefault="00131EE8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E8" w:rsidRDefault="008B724F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31EE8" w:rsidRDefault="00131EE8" w:rsidP="00131EE8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E8" w:rsidRDefault="008B724F" w:rsidP="00131EE8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131EE8" w:rsidRDefault="00131EE8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31EE8" w:rsidRDefault="00131EE8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31EE8" w:rsidRDefault="00131EE8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E8" w:rsidRDefault="008B724F" w:rsidP="00131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43-МНА</w:t>
            </w:r>
          </w:p>
        </w:tc>
      </w:tr>
    </w:tbl>
    <w:p w:rsidR="00EA775A" w:rsidRPr="00EA775A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5A" w:rsidRDefault="003A7270" w:rsidP="005A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орядка формирования </w:t>
      </w:r>
      <w:r w:rsidR="00C87379">
        <w:rPr>
          <w:rFonts w:ascii="Times New Roman" w:hAnsi="Times New Roman" w:cs="Times New Roman"/>
          <w:b/>
          <w:bCs/>
          <w:sz w:val="26"/>
          <w:szCs w:val="26"/>
        </w:rPr>
        <w:t xml:space="preserve">и утверждения 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>перечня объектов, расположенных на территории Юргинского муниципального округа, в отношении которых планируется заключение концессионных соглашений</w:t>
      </w:r>
    </w:p>
    <w:p w:rsidR="005A1859" w:rsidRPr="005A1859" w:rsidRDefault="005A1859" w:rsidP="005A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1EE8" w:rsidRDefault="00EA775A" w:rsidP="00131E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Pr="00EA775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EA775A">
          <w:rPr>
            <w:rFonts w:ascii="Times New Roman" w:hAnsi="Times New Roman" w:cs="Times New Roman"/>
            <w:bCs/>
            <w:sz w:val="26"/>
            <w:szCs w:val="26"/>
          </w:rPr>
          <w:t>частью 3 стать</w:t>
        </w:r>
        <w:r>
          <w:rPr>
            <w:rFonts w:ascii="Times New Roman" w:hAnsi="Times New Roman" w:cs="Times New Roman"/>
            <w:bCs/>
            <w:sz w:val="26"/>
            <w:szCs w:val="26"/>
          </w:rPr>
          <w:t>ей</w:t>
        </w:r>
        <w:r w:rsidRPr="00EA775A">
          <w:rPr>
            <w:rFonts w:ascii="Times New Roman" w:hAnsi="Times New Roman" w:cs="Times New Roman"/>
            <w:bCs/>
            <w:sz w:val="26"/>
            <w:szCs w:val="26"/>
          </w:rPr>
          <w:t xml:space="preserve"> 4</w:t>
        </w:r>
      </w:hyperlink>
      <w:r w:rsidRPr="00EA775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21.07.2005 N 115-ФЗ "О концессионных соглашениях":</w:t>
      </w:r>
    </w:p>
    <w:p w:rsidR="00EA775A" w:rsidRPr="00131EE8" w:rsidRDefault="00FE5981" w:rsidP="00131E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FE5981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="00EA775A" w:rsidRPr="00EA775A">
        <w:rPr>
          <w:rFonts w:ascii="Times New Roman" w:hAnsi="Times New Roman" w:cs="Times New Roman"/>
          <w:bCs/>
          <w:sz w:val="26"/>
          <w:szCs w:val="26"/>
        </w:rPr>
        <w:t>Утвер</w:t>
      </w:r>
      <w:r w:rsidR="00876FF0">
        <w:rPr>
          <w:rFonts w:ascii="Times New Roman" w:hAnsi="Times New Roman" w:cs="Times New Roman"/>
          <w:bCs/>
          <w:sz w:val="26"/>
          <w:szCs w:val="26"/>
        </w:rPr>
        <w:t xml:space="preserve">дить </w:t>
      </w:r>
      <w:r w:rsidR="00EA775A" w:rsidRPr="00EA775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w:anchor="Par30" w:history="1">
        <w:r w:rsidR="00EA775A" w:rsidRPr="00EA775A">
          <w:rPr>
            <w:rFonts w:ascii="Times New Roman" w:hAnsi="Times New Roman" w:cs="Times New Roman"/>
            <w:bCs/>
            <w:sz w:val="26"/>
            <w:szCs w:val="26"/>
          </w:rPr>
          <w:t>Порядок</w:t>
        </w:r>
      </w:hyperlink>
      <w:r w:rsidR="00EA775A" w:rsidRPr="00EA775A">
        <w:rPr>
          <w:rFonts w:ascii="Times New Roman" w:hAnsi="Times New Roman" w:cs="Times New Roman"/>
          <w:bCs/>
          <w:sz w:val="26"/>
          <w:szCs w:val="26"/>
        </w:rPr>
        <w:t xml:space="preserve"> формирования </w:t>
      </w:r>
      <w:r w:rsidR="00C87379">
        <w:rPr>
          <w:rFonts w:ascii="Times New Roman" w:hAnsi="Times New Roman" w:cs="Times New Roman"/>
          <w:bCs/>
          <w:sz w:val="26"/>
          <w:szCs w:val="26"/>
        </w:rPr>
        <w:t xml:space="preserve">и утверждения </w:t>
      </w:r>
      <w:r w:rsidR="00EA775A" w:rsidRPr="00EA775A">
        <w:rPr>
          <w:rFonts w:ascii="Times New Roman" w:hAnsi="Times New Roman" w:cs="Times New Roman"/>
          <w:bCs/>
          <w:sz w:val="26"/>
          <w:szCs w:val="26"/>
        </w:rPr>
        <w:t xml:space="preserve">перечня объектов, расположенных на территории </w:t>
      </w:r>
      <w:r w:rsidR="00EA775A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="00EA775A" w:rsidRPr="00EA775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в отношении которых планируется закл</w:t>
      </w:r>
      <w:r w:rsidR="00056782">
        <w:rPr>
          <w:rFonts w:ascii="Times New Roman" w:hAnsi="Times New Roman" w:cs="Times New Roman"/>
          <w:bCs/>
          <w:sz w:val="26"/>
          <w:szCs w:val="26"/>
        </w:rPr>
        <w:t>ючение концессионных соглашений, согласно Приложению.</w:t>
      </w:r>
    </w:p>
    <w:p w:rsidR="00EA775A" w:rsidRPr="00131EE8" w:rsidRDefault="00FE5981" w:rsidP="00131EE8">
      <w:pPr>
        <w:pStyle w:val="a3"/>
        <w:tabs>
          <w:tab w:val="left" w:pos="993"/>
        </w:tabs>
        <w:spacing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FE5981">
        <w:rPr>
          <w:rFonts w:ascii="Times New Roman" w:hAnsi="Times New Roman"/>
          <w:bCs/>
          <w:color w:val="FFFFFF" w:themeColor="background1"/>
          <w:sz w:val="26"/>
          <w:szCs w:val="26"/>
        </w:rPr>
        <w:t>.</w:t>
      </w:r>
      <w:r w:rsidR="00EA775A" w:rsidRPr="008D708C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EA775A">
        <w:rPr>
          <w:rFonts w:ascii="Times New Roman" w:hAnsi="Times New Roman"/>
          <w:color w:val="000000"/>
          <w:sz w:val="26"/>
          <w:szCs w:val="26"/>
        </w:rPr>
        <w:t>Юргинского муниципального округа</w:t>
      </w:r>
      <w:r w:rsidR="00EA775A" w:rsidRPr="008D708C">
        <w:rPr>
          <w:rFonts w:ascii="Times New Roman" w:hAnsi="Times New Roman"/>
          <w:color w:val="000000"/>
          <w:sz w:val="26"/>
          <w:szCs w:val="26"/>
        </w:rPr>
        <w:t>.</w:t>
      </w:r>
    </w:p>
    <w:p w:rsidR="00C87379" w:rsidRPr="00131EE8" w:rsidRDefault="00FE5981" w:rsidP="00131EE8">
      <w:pPr>
        <w:pStyle w:val="a3"/>
        <w:tabs>
          <w:tab w:val="left" w:pos="993"/>
        </w:tabs>
        <w:spacing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Pr="00FE598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A775A" w:rsidRPr="008D708C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C87379" w:rsidRPr="00C87379" w:rsidRDefault="00EA775A" w:rsidP="00131EE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379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8737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исполнения постановления возложить на </w:t>
      </w:r>
      <w:r w:rsidR="00C87379" w:rsidRPr="00C87379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C87379">
        <w:rPr>
          <w:rFonts w:ascii="Times New Roman" w:hAnsi="Times New Roman" w:cs="Times New Roman"/>
          <w:sz w:val="26"/>
          <w:szCs w:val="26"/>
        </w:rPr>
        <w:t>К</w:t>
      </w:r>
      <w:r w:rsidR="00C87379" w:rsidRPr="00C87379">
        <w:rPr>
          <w:rFonts w:ascii="Times New Roman" w:hAnsi="Times New Roman" w:cs="Times New Roman"/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C87379">
        <w:rPr>
          <w:rFonts w:ascii="Times New Roman" w:hAnsi="Times New Roman" w:cs="Times New Roman"/>
          <w:sz w:val="26"/>
          <w:szCs w:val="26"/>
        </w:rPr>
        <w:t>округа</w:t>
      </w:r>
      <w:r w:rsidR="00C87379" w:rsidRPr="00C87379">
        <w:rPr>
          <w:rFonts w:ascii="Times New Roman" w:hAnsi="Times New Roman" w:cs="Times New Roman"/>
          <w:sz w:val="26"/>
          <w:szCs w:val="26"/>
        </w:rPr>
        <w:t xml:space="preserve"> М.И.</w:t>
      </w:r>
      <w:r w:rsidR="00C87379">
        <w:rPr>
          <w:rFonts w:ascii="Times New Roman" w:hAnsi="Times New Roman" w:cs="Times New Roman"/>
          <w:sz w:val="26"/>
          <w:szCs w:val="26"/>
        </w:rPr>
        <w:t xml:space="preserve"> </w:t>
      </w:r>
      <w:r w:rsidR="00C87379" w:rsidRPr="00C87379">
        <w:rPr>
          <w:rFonts w:ascii="Times New Roman" w:hAnsi="Times New Roman" w:cs="Times New Roman"/>
          <w:sz w:val="26"/>
          <w:szCs w:val="26"/>
        </w:rPr>
        <w:t>Шац.</w:t>
      </w:r>
    </w:p>
    <w:p w:rsidR="00C87379" w:rsidRPr="00EA775A" w:rsidRDefault="00C87379" w:rsidP="00131EE8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31EE8" w:rsidRPr="00FE7497" w:rsidTr="000E061E">
        <w:tc>
          <w:tcPr>
            <w:tcW w:w="6062" w:type="dxa"/>
            <w:hideMark/>
          </w:tcPr>
          <w:p w:rsidR="00131EE8" w:rsidRPr="00FE7497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31EE8" w:rsidRPr="00FE7497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31EE8" w:rsidRPr="00FE7497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1EE8" w:rsidRPr="00FE7497" w:rsidRDefault="00131EE8" w:rsidP="00131EE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9A123F" w:rsidRPr="00482BB5" w:rsidTr="000E061E">
        <w:tc>
          <w:tcPr>
            <w:tcW w:w="6062" w:type="dxa"/>
          </w:tcPr>
          <w:p w:rsidR="00131EE8" w:rsidRPr="00482BB5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31EE8" w:rsidRPr="00482BB5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82B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31EE8" w:rsidRPr="00482BB5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82B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31EE8" w:rsidRPr="00482BB5" w:rsidRDefault="00131EE8" w:rsidP="00131EE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1EE8" w:rsidRPr="00482BB5" w:rsidRDefault="00131EE8" w:rsidP="00131EE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1EE8" w:rsidRPr="00482BB5" w:rsidRDefault="00131EE8" w:rsidP="00131EE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482B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131EE8" w:rsidRPr="00482BB5" w:rsidRDefault="00131EE8" w:rsidP="00131EE8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31EE8" w:rsidRPr="00482BB5" w:rsidRDefault="00131EE8" w:rsidP="00131EE8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EA775A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5A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A0" w:rsidRDefault="00CF63A0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F6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598" w:rsidRPr="009A485F" w:rsidRDefault="00263A1C" w:rsidP="00263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1C4598" w:rsidRPr="009A485F">
        <w:rPr>
          <w:rFonts w:ascii="Times New Roman" w:hAnsi="Times New Roman" w:cs="Times New Roman"/>
          <w:sz w:val="26"/>
          <w:szCs w:val="26"/>
        </w:rPr>
        <w:t>Приложение</w:t>
      </w:r>
    </w:p>
    <w:p w:rsidR="001C4598" w:rsidRPr="009A485F" w:rsidRDefault="00263A1C" w:rsidP="00263A1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A48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4598" w:rsidRPr="009A485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C4598" w:rsidRPr="009A485F" w:rsidRDefault="00141514" w:rsidP="0014151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A485F">
        <w:rPr>
          <w:rFonts w:ascii="Times New Roman" w:hAnsi="Times New Roman" w:cs="Times New Roman"/>
          <w:sz w:val="26"/>
          <w:szCs w:val="26"/>
        </w:rPr>
        <w:t xml:space="preserve">      </w:t>
      </w:r>
      <w:r w:rsidR="009A48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4598" w:rsidRPr="009A485F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EA775A" w:rsidRPr="009A485F" w:rsidRDefault="00263A1C" w:rsidP="002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48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8199F">
        <w:rPr>
          <w:rFonts w:ascii="Times New Roman" w:hAnsi="Times New Roman" w:cs="Times New Roman"/>
          <w:sz w:val="26"/>
          <w:szCs w:val="26"/>
        </w:rPr>
        <w:t xml:space="preserve">   </w:t>
      </w:r>
      <w:r w:rsidR="00DF144E">
        <w:rPr>
          <w:rFonts w:ascii="Times New Roman" w:hAnsi="Times New Roman" w:cs="Times New Roman"/>
          <w:sz w:val="26"/>
          <w:szCs w:val="26"/>
        </w:rPr>
        <w:t xml:space="preserve">от </w:t>
      </w:r>
      <w:r w:rsidR="00DF144E" w:rsidRPr="00265A7D">
        <w:rPr>
          <w:rFonts w:ascii="Times New Roman" w:hAnsi="Times New Roman" w:cs="Times New Roman"/>
          <w:sz w:val="26"/>
          <w:szCs w:val="26"/>
          <w:u w:val="single"/>
        </w:rPr>
        <w:t>17.05.2021</w:t>
      </w:r>
      <w:r w:rsidR="00DF144E">
        <w:rPr>
          <w:rFonts w:ascii="Times New Roman" w:hAnsi="Times New Roman" w:cs="Times New Roman"/>
          <w:sz w:val="26"/>
          <w:szCs w:val="26"/>
        </w:rPr>
        <w:t xml:space="preserve">  № </w:t>
      </w:r>
      <w:r w:rsidR="00DF144E" w:rsidRPr="00265A7D">
        <w:rPr>
          <w:rFonts w:ascii="Times New Roman" w:hAnsi="Times New Roman" w:cs="Times New Roman"/>
          <w:sz w:val="26"/>
          <w:szCs w:val="26"/>
          <w:u w:val="single"/>
        </w:rPr>
        <w:t>43-МНА</w:t>
      </w:r>
    </w:p>
    <w:p w:rsidR="00B1619B" w:rsidRPr="009A485F" w:rsidRDefault="00B1619B" w:rsidP="00B1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</w:p>
    <w:p w:rsidR="00EA775A" w:rsidRPr="0040199F" w:rsidRDefault="00B1619B" w:rsidP="00B1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Порядок формирования </w:t>
      </w:r>
      <w:r w:rsidR="0086773B">
        <w:rPr>
          <w:rFonts w:ascii="Times New Roman" w:hAnsi="Times New Roman" w:cs="Times New Roman"/>
          <w:b/>
          <w:bCs/>
          <w:sz w:val="26"/>
          <w:szCs w:val="26"/>
        </w:rPr>
        <w:t xml:space="preserve">и утверждения </w:t>
      </w:r>
      <w:r w:rsidRPr="0040199F">
        <w:rPr>
          <w:rFonts w:ascii="Times New Roman" w:hAnsi="Times New Roman" w:cs="Times New Roman"/>
          <w:b/>
          <w:bCs/>
          <w:sz w:val="26"/>
          <w:szCs w:val="26"/>
        </w:rPr>
        <w:t>перечня объектов, расположенных на территории Юргинского муниципального округа, в отношении которых планируется заключение концессионных соглашений</w:t>
      </w:r>
    </w:p>
    <w:p w:rsidR="00B1619B" w:rsidRPr="00B1619B" w:rsidRDefault="00B1619B" w:rsidP="00B1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775A" w:rsidRPr="0040199F" w:rsidRDefault="00B42332" w:rsidP="00B1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B42332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="0086773B">
        <w:rPr>
          <w:rFonts w:ascii="Times New Roman" w:hAnsi="Times New Roman" w:cs="Times New Roman"/>
          <w:bCs/>
          <w:sz w:val="26"/>
          <w:szCs w:val="26"/>
        </w:rPr>
        <w:t>Комитет по управлению муниципальным имуществом Юргинского муниципального округа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(далее - уполномоче</w:t>
      </w:r>
      <w:r w:rsidR="0086773B">
        <w:rPr>
          <w:rFonts w:ascii="Times New Roman" w:hAnsi="Times New Roman" w:cs="Times New Roman"/>
          <w:bCs/>
          <w:sz w:val="26"/>
          <w:szCs w:val="26"/>
        </w:rPr>
        <w:t>нный орган)</w:t>
      </w:r>
      <w:r w:rsidR="00A27938">
        <w:rPr>
          <w:rFonts w:ascii="Times New Roman" w:hAnsi="Times New Roman" w:cs="Times New Roman"/>
          <w:bCs/>
          <w:sz w:val="26"/>
          <w:szCs w:val="26"/>
        </w:rPr>
        <w:t>,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27938">
        <w:rPr>
          <w:rFonts w:ascii="Times New Roman" w:hAnsi="Times New Roman" w:cs="Times New Roman"/>
          <w:bCs/>
          <w:sz w:val="26"/>
          <w:szCs w:val="26"/>
        </w:rPr>
        <w:t>согласно</w:t>
      </w:r>
      <w:proofErr w:type="gramEnd"/>
      <w:r w:rsidR="00A27938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 </w:t>
      </w:r>
      <w:r w:rsidR="0086773B">
        <w:rPr>
          <w:rFonts w:ascii="Times New Roman" w:hAnsi="Times New Roman" w:cs="Times New Roman"/>
          <w:bCs/>
          <w:sz w:val="26"/>
          <w:szCs w:val="26"/>
        </w:rPr>
        <w:t>ежегодно обеспечивает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формирование проекта перечня объектов, расположенных на территории 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в отношении которых планируется заключение концессионных соглашений, </w:t>
      </w:r>
      <w:proofErr w:type="spellStart"/>
      <w:r w:rsidR="00EA775A" w:rsidRPr="0040199F">
        <w:rPr>
          <w:rFonts w:ascii="Times New Roman" w:hAnsi="Times New Roman" w:cs="Times New Roman"/>
          <w:bCs/>
          <w:sz w:val="26"/>
          <w:szCs w:val="26"/>
        </w:rPr>
        <w:t>концедентом</w:t>
      </w:r>
      <w:proofErr w:type="spellEnd"/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по которым выступает администрация 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>,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в лице </w:t>
      </w:r>
      <w:r w:rsidR="0086773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(далее - Перечень).</w:t>
      </w:r>
    </w:p>
    <w:p w:rsidR="00EA775A" w:rsidRPr="0040199F" w:rsidRDefault="00EA775A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37"/>
      <w:bookmarkEnd w:id="2"/>
      <w:r w:rsidRPr="0040199F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86773B">
        <w:rPr>
          <w:rFonts w:ascii="Times New Roman" w:hAnsi="Times New Roman" w:cs="Times New Roman"/>
          <w:bCs/>
          <w:sz w:val="26"/>
          <w:szCs w:val="26"/>
        </w:rPr>
        <w:t>Отраслевы</w:t>
      </w:r>
      <w:r w:rsidR="00A27938">
        <w:rPr>
          <w:rFonts w:ascii="Times New Roman" w:hAnsi="Times New Roman" w:cs="Times New Roman"/>
          <w:bCs/>
          <w:sz w:val="26"/>
          <w:szCs w:val="26"/>
        </w:rPr>
        <w:t>е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A27938">
        <w:rPr>
          <w:rFonts w:ascii="Times New Roman" w:hAnsi="Times New Roman" w:cs="Times New Roman"/>
          <w:bCs/>
          <w:sz w:val="26"/>
          <w:szCs w:val="26"/>
        </w:rPr>
        <w:t>ы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 xml:space="preserve">Юргинского </w:t>
      </w:r>
      <w:r w:rsidRPr="0040199F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06B56">
        <w:rPr>
          <w:rFonts w:ascii="Times New Roman" w:hAnsi="Times New Roman" w:cs="Times New Roman"/>
          <w:bCs/>
          <w:sz w:val="26"/>
          <w:szCs w:val="26"/>
        </w:rPr>
        <w:t>(</w:t>
      </w:r>
      <w:r w:rsidR="0086773B">
        <w:rPr>
          <w:rFonts w:ascii="Times New Roman" w:hAnsi="Times New Roman" w:cs="Times New Roman"/>
          <w:bCs/>
          <w:sz w:val="26"/>
          <w:szCs w:val="26"/>
        </w:rPr>
        <w:t>в ли</w:t>
      </w:r>
      <w:r w:rsidR="00D52D7C">
        <w:rPr>
          <w:rFonts w:ascii="Times New Roman" w:hAnsi="Times New Roman" w:cs="Times New Roman"/>
          <w:bCs/>
          <w:sz w:val="26"/>
          <w:szCs w:val="26"/>
        </w:rPr>
        <w:t>це управлений, комитета, имеющи</w:t>
      </w:r>
      <w:r w:rsidR="00A27938">
        <w:rPr>
          <w:rFonts w:ascii="Times New Roman" w:hAnsi="Times New Roman" w:cs="Times New Roman"/>
          <w:bCs/>
          <w:sz w:val="26"/>
          <w:szCs w:val="26"/>
        </w:rPr>
        <w:t>е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 на любом </w:t>
      </w:r>
      <w:r w:rsidR="00D52D7C">
        <w:rPr>
          <w:rFonts w:ascii="Times New Roman" w:hAnsi="Times New Roman" w:cs="Times New Roman"/>
          <w:bCs/>
          <w:sz w:val="26"/>
          <w:szCs w:val="26"/>
        </w:rPr>
        <w:t>виде права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 муниципальное имущество</w:t>
      </w:r>
      <w:r w:rsidR="00106B56">
        <w:rPr>
          <w:rFonts w:ascii="Times New Roman" w:hAnsi="Times New Roman" w:cs="Times New Roman"/>
          <w:bCs/>
          <w:sz w:val="26"/>
          <w:szCs w:val="26"/>
        </w:rPr>
        <w:t>)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ежегодно, в срок до 1 </w:t>
      </w:r>
      <w:r w:rsidR="00106B56">
        <w:rPr>
          <w:rFonts w:ascii="Times New Roman" w:hAnsi="Times New Roman" w:cs="Times New Roman"/>
          <w:bCs/>
          <w:sz w:val="26"/>
          <w:szCs w:val="26"/>
        </w:rPr>
        <w:t>н</w:t>
      </w:r>
      <w:r w:rsidR="00A27938">
        <w:rPr>
          <w:rFonts w:ascii="Times New Roman" w:hAnsi="Times New Roman" w:cs="Times New Roman"/>
          <w:bCs/>
          <w:sz w:val="26"/>
          <w:szCs w:val="26"/>
        </w:rPr>
        <w:t>оября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года, предшествующего году утверждения Перечня, в соответствии с отраслевой принадлежностью объектов направля</w:t>
      </w:r>
      <w:r w:rsidR="00A27938">
        <w:rPr>
          <w:rFonts w:ascii="Times New Roman" w:hAnsi="Times New Roman" w:cs="Times New Roman"/>
          <w:bCs/>
          <w:sz w:val="26"/>
          <w:szCs w:val="26"/>
        </w:rPr>
        <w:t>ют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в уполномоченный орган </w:t>
      </w:r>
      <w:hyperlink w:anchor="Par64" w:history="1">
        <w:r w:rsidRPr="0040199F">
          <w:rPr>
            <w:rFonts w:ascii="Times New Roman" w:hAnsi="Times New Roman" w:cs="Times New Roman"/>
            <w:bCs/>
            <w:sz w:val="26"/>
            <w:szCs w:val="26"/>
          </w:rPr>
          <w:t>сведения</w:t>
        </w:r>
      </w:hyperlink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об объектах, в отношении которых планируется заключение концессионных соглашений, </w:t>
      </w:r>
      <w:proofErr w:type="spellStart"/>
      <w:r w:rsidRPr="0040199F">
        <w:rPr>
          <w:rFonts w:ascii="Times New Roman" w:hAnsi="Times New Roman" w:cs="Times New Roman"/>
          <w:bCs/>
          <w:sz w:val="26"/>
          <w:szCs w:val="26"/>
        </w:rPr>
        <w:t>концедентом</w:t>
      </w:r>
      <w:proofErr w:type="spellEnd"/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по которым выступает администрация 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="00B1619B" w:rsidRPr="0040199F">
        <w:rPr>
          <w:rFonts w:ascii="Times New Roman" w:hAnsi="Times New Roman" w:cs="Times New Roman"/>
          <w:bCs/>
          <w:sz w:val="26"/>
          <w:szCs w:val="26"/>
        </w:rPr>
        <w:t>,</w:t>
      </w:r>
      <w:r w:rsidRPr="0040199F">
        <w:rPr>
          <w:rFonts w:ascii="Times New Roman" w:hAnsi="Times New Roman" w:cs="Times New Roman"/>
          <w:bCs/>
          <w:sz w:val="26"/>
          <w:szCs w:val="26"/>
        </w:rPr>
        <w:t xml:space="preserve"> в лице </w:t>
      </w:r>
      <w:r w:rsidR="0086773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proofErr w:type="gramEnd"/>
      <w:r w:rsidRPr="0040199F">
        <w:rPr>
          <w:rFonts w:ascii="Times New Roman" w:hAnsi="Times New Roman" w:cs="Times New Roman"/>
          <w:bCs/>
          <w:sz w:val="26"/>
          <w:szCs w:val="26"/>
        </w:rPr>
        <w:t xml:space="preserve"> (далее - объекты), по форме согласно приложению к настоящему порядку (далее - сведения об объектах) с представлением:</w:t>
      </w:r>
    </w:p>
    <w:p w:rsidR="00EA775A" w:rsidRPr="0040199F" w:rsidRDefault="00106B56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>информации о наличии (отсутствии) прав третьих лиц на объекты, подлежащие реконструкции;</w:t>
      </w:r>
    </w:p>
    <w:p w:rsidR="00EA775A" w:rsidRPr="0040199F" w:rsidRDefault="00106B56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копий документов, подтверждающих право собственности </w:t>
      </w:r>
      <w:r w:rsidR="004C50E3" w:rsidRPr="0040199F">
        <w:rPr>
          <w:rFonts w:ascii="Times New Roman" w:hAnsi="Times New Roman" w:cs="Times New Roman"/>
          <w:bCs/>
          <w:sz w:val="26"/>
          <w:szCs w:val="26"/>
        </w:rPr>
        <w:t xml:space="preserve">Юргинского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>муниципального округа на объекты, в том числе объекты незавершенного строительства (далее - правоустанавливающие документы), при наличии;</w:t>
      </w:r>
    </w:p>
    <w:p w:rsidR="00EA775A" w:rsidRPr="0040199F" w:rsidRDefault="00106B56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>копии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имущества),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</w:r>
      <w:proofErr w:type="gramEnd"/>
    </w:p>
    <w:p w:rsidR="00EA775A" w:rsidRPr="0040199F" w:rsidRDefault="00106B56" w:rsidP="00D52D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согласование</w:t>
      </w:r>
      <w:r w:rsidR="00D52D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773B">
        <w:rPr>
          <w:rFonts w:ascii="Times New Roman" w:hAnsi="Times New Roman" w:cs="Times New Roman"/>
          <w:bCs/>
          <w:sz w:val="26"/>
          <w:szCs w:val="26"/>
        </w:rPr>
        <w:t>Переч</w:t>
      </w:r>
      <w:r>
        <w:rPr>
          <w:rFonts w:ascii="Times New Roman" w:hAnsi="Times New Roman" w:cs="Times New Roman"/>
          <w:bCs/>
          <w:sz w:val="26"/>
          <w:szCs w:val="26"/>
        </w:rPr>
        <w:t>ня</w:t>
      </w:r>
      <w:r w:rsidR="0086773B">
        <w:rPr>
          <w:rFonts w:ascii="Times New Roman" w:hAnsi="Times New Roman" w:cs="Times New Roman"/>
          <w:bCs/>
          <w:sz w:val="26"/>
          <w:szCs w:val="26"/>
        </w:rPr>
        <w:t xml:space="preserve"> объектов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D52D7C">
        <w:rPr>
          <w:rFonts w:ascii="Times New Roman" w:hAnsi="Times New Roman" w:cs="Times New Roman"/>
          <w:bCs/>
          <w:sz w:val="26"/>
          <w:szCs w:val="26"/>
        </w:rPr>
        <w:t>Коллеги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8B40C7">
        <w:rPr>
          <w:rFonts w:ascii="Times New Roman" w:hAnsi="Times New Roman" w:cs="Times New Roman"/>
          <w:bCs/>
          <w:sz w:val="26"/>
          <w:szCs w:val="26"/>
        </w:rPr>
        <w:t xml:space="preserve"> администрации Юргинского муниципального округа;</w:t>
      </w:r>
    </w:p>
    <w:p w:rsidR="00EA775A" w:rsidRDefault="00D52D7C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Уполномоченный орган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>ежегодно до 20 января те</w:t>
      </w:r>
      <w:r>
        <w:rPr>
          <w:rFonts w:ascii="Times New Roman" w:hAnsi="Times New Roman" w:cs="Times New Roman"/>
          <w:bCs/>
          <w:sz w:val="26"/>
          <w:szCs w:val="26"/>
        </w:rPr>
        <w:t>кущего календарного года формирует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проект Перечня на основании предложений, представленных </w:t>
      </w:r>
      <w:r w:rsidR="008B40C7">
        <w:rPr>
          <w:rFonts w:ascii="Times New Roman" w:hAnsi="Times New Roman" w:cs="Times New Roman"/>
          <w:bCs/>
          <w:sz w:val="26"/>
          <w:szCs w:val="26"/>
        </w:rPr>
        <w:t>отрасле</w:t>
      </w:r>
      <w:r>
        <w:rPr>
          <w:rFonts w:ascii="Times New Roman" w:hAnsi="Times New Roman" w:cs="Times New Roman"/>
          <w:bCs/>
          <w:sz w:val="26"/>
          <w:szCs w:val="26"/>
        </w:rPr>
        <w:t>выми органами с учетом решения К</w:t>
      </w:r>
      <w:r w:rsidR="008B40C7">
        <w:rPr>
          <w:rFonts w:ascii="Times New Roman" w:hAnsi="Times New Roman" w:cs="Times New Roman"/>
          <w:bCs/>
          <w:sz w:val="26"/>
          <w:szCs w:val="26"/>
        </w:rPr>
        <w:t xml:space="preserve">оллегии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090F03" w:rsidRPr="0040199F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округа;</w:t>
      </w:r>
    </w:p>
    <w:p w:rsidR="008B40C7" w:rsidRPr="0040199F" w:rsidRDefault="00B42332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5.</w:t>
      </w:r>
      <w:r w:rsidRPr="00B42332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="008B40C7">
        <w:rPr>
          <w:rFonts w:ascii="Times New Roman" w:hAnsi="Times New Roman" w:cs="Times New Roman"/>
          <w:bCs/>
          <w:sz w:val="26"/>
          <w:szCs w:val="26"/>
        </w:rPr>
        <w:t>Перечень утверждается постановлением администрации Юргинского муниципального округа;</w:t>
      </w:r>
    </w:p>
    <w:p w:rsidR="00EA775A" w:rsidRPr="0040199F" w:rsidRDefault="00B42332" w:rsidP="00B161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B42332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.</w:t>
      </w:r>
      <w:r w:rsidR="00D52D7C" w:rsidRPr="00D52D7C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>ежегодно до 1 февраля текущего календарного года обеспечива</w:t>
      </w:r>
      <w:r w:rsidR="00D52D7C">
        <w:rPr>
          <w:rFonts w:ascii="Times New Roman" w:hAnsi="Times New Roman" w:cs="Times New Roman"/>
          <w:bCs/>
          <w:sz w:val="26"/>
          <w:szCs w:val="26"/>
        </w:rPr>
        <w:t>ет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размещение утвержденного Перечня и копии отчета о техническом обследовании имущества (при наличии в Перечне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систем)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</w:t>
      </w:r>
      <w:proofErr w:type="gramEnd"/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также, на официальном сайте администрации </w:t>
      </w:r>
      <w:r w:rsidR="00090F03" w:rsidRPr="0040199F">
        <w:rPr>
          <w:rFonts w:ascii="Times New Roman" w:hAnsi="Times New Roman" w:cs="Times New Roman"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EA775A" w:rsidRPr="00B1619B" w:rsidRDefault="00EA775A" w:rsidP="00B1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75A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03" w:rsidRDefault="00090F03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90F03" w:rsidSect="00131E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lastRenderedPageBreak/>
        <w:t>Приложение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>к Порядку формирования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>перечня объектов, расположенных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 xml:space="preserve">на территории </w:t>
      </w:r>
      <w:r w:rsidR="00090F03" w:rsidRPr="00090F03">
        <w:rPr>
          <w:rFonts w:ascii="Times New Roman" w:hAnsi="Times New Roman" w:cs="Times New Roman"/>
          <w:bCs/>
        </w:rPr>
        <w:t>Юргинского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>муниципального округа,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 xml:space="preserve">в </w:t>
      </w:r>
      <w:proofErr w:type="gramStart"/>
      <w:r w:rsidR="00090F03" w:rsidRPr="00090F03">
        <w:rPr>
          <w:rFonts w:ascii="Times New Roman" w:hAnsi="Times New Roman" w:cs="Times New Roman"/>
          <w:bCs/>
        </w:rPr>
        <w:t>отношении</w:t>
      </w:r>
      <w:proofErr w:type="gramEnd"/>
      <w:r w:rsidRPr="00090F03">
        <w:rPr>
          <w:rFonts w:ascii="Times New Roman" w:hAnsi="Times New Roman" w:cs="Times New Roman"/>
          <w:bCs/>
        </w:rPr>
        <w:t xml:space="preserve"> которых планируется</w:t>
      </w:r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 xml:space="preserve">заключение </w:t>
      </w:r>
      <w:proofErr w:type="gramStart"/>
      <w:r w:rsidRPr="00090F03">
        <w:rPr>
          <w:rFonts w:ascii="Times New Roman" w:hAnsi="Times New Roman" w:cs="Times New Roman"/>
          <w:bCs/>
        </w:rPr>
        <w:t>концессионных</w:t>
      </w:r>
      <w:proofErr w:type="gramEnd"/>
    </w:p>
    <w:p w:rsidR="00EA775A" w:rsidRPr="00090F03" w:rsidRDefault="00EA775A" w:rsidP="00EA7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90F03">
        <w:rPr>
          <w:rFonts w:ascii="Times New Roman" w:hAnsi="Times New Roman" w:cs="Times New Roman"/>
          <w:bCs/>
        </w:rPr>
        <w:t>соглашений</w:t>
      </w:r>
    </w:p>
    <w:p w:rsidR="00EA775A" w:rsidRPr="00B1619B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75A" w:rsidRPr="0040199F" w:rsidRDefault="00EA775A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64"/>
      <w:bookmarkEnd w:id="3"/>
      <w:r w:rsidRPr="0040199F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EA775A" w:rsidRPr="0040199F" w:rsidRDefault="00EA775A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>об объектах, расположенных на территории</w:t>
      </w:r>
    </w:p>
    <w:p w:rsidR="00EA775A" w:rsidRPr="0040199F" w:rsidRDefault="00090F03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округа, в отношении</w:t>
      </w:r>
    </w:p>
    <w:p w:rsidR="00EA775A" w:rsidRPr="0040199F" w:rsidRDefault="00EA775A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>которых планируется заключение концессионных соглашений,</w:t>
      </w:r>
    </w:p>
    <w:p w:rsidR="00EA775A" w:rsidRPr="0040199F" w:rsidRDefault="00EA775A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40199F">
        <w:rPr>
          <w:rFonts w:ascii="Times New Roman" w:hAnsi="Times New Roman" w:cs="Times New Roman"/>
          <w:b/>
          <w:bCs/>
          <w:sz w:val="26"/>
          <w:szCs w:val="26"/>
        </w:rPr>
        <w:t>концедентом</w:t>
      </w:r>
      <w:proofErr w:type="spellEnd"/>
      <w:proofErr w:type="gramEnd"/>
      <w:r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 по которым выступает администрация</w:t>
      </w:r>
    </w:p>
    <w:p w:rsidR="00EA775A" w:rsidRPr="0040199F" w:rsidRDefault="00090F03" w:rsidP="00EA7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>Юргинского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</w:t>
      </w:r>
      <w:r w:rsidRPr="0040199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 в лице </w:t>
      </w:r>
      <w:r w:rsidRPr="0040199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EA775A" w:rsidRPr="0040199F">
        <w:rPr>
          <w:rFonts w:ascii="Times New Roman" w:hAnsi="Times New Roman" w:cs="Times New Roman"/>
          <w:b/>
          <w:bCs/>
          <w:sz w:val="26"/>
          <w:szCs w:val="26"/>
        </w:rPr>
        <w:t>омитета</w:t>
      </w:r>
    </w:p>
    <w:p w:rsidR="00EA775A" w:rsidRPr="0040199F" w:rsidRDefault="00EA775A" w:rsidP="000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по управлению муниципальным имуществом </w:t>
      </w:r>
      <w:r w:rsidR="00090F03" w:rsidRPr="0040199F">
        <w:rPr>
          <w:rFonts w:ascii="Times New Roman" w:hAnsi="Times New Roman" w:cs="Times New Roman"/>
          <w:b/>
          <w:bCs/>
          <w:sz w:val="26"/>
          <w:szCs w:val="26"/>
        </w:rPr>
        <w:t>Юргинского</w:t>
      </w:r>
      <w:r w:rsidRPr="0040199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</w:t>
      </w:r>
    </w:p>
    <w:p w:rsidR="00EA775A" w:rsidRPr="00B1619B" w:rsidRDefault="00EA775A" w:rsidP="00E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559"/>
        <w:gridCol w:w="1134"/>
        <w:gridCol w:w="1134"/>
        <w:gridCol w:w="1701"/>
        <w:gridCol w:w="1637"/>
      </w:tblGrid>
      <w:tr w:rsidR="00DF650A" w:rsidRPr="00B1619B" w:rsidTr="00FA2A1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объекта, состав, 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Технико-экономические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Ориентировочная стоимость работ в рамках реализации концессионного соглашения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наличии проектной документации/наименование собственника проектной документации</w:t>
            </w:r>
          </w:p>
        </w:tc>
      </w:tr>
      <w:tr w:rsidR="00DF650A" w:rsidRPr="00B1619B" w:rsidTr="00FA2A1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DF650A" w:rsidRDefault="00EA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DF650A" w:rsidRPr="00B1619B" w:rsidTr="00FA2A1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A" w:rsidRPr="00B1619B" w:rsidRDefault="00E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0ED9" w:rsidRPr="00EA775A" w:rsidRDefault="00510ED9">
      <w:pPr>
        <w:rPr>
          <w:rFonts w:ascii="Times New Roman" w:hAnsi="Times New Roman" w:cs="Times New Roman"/>
        </w:rPr>
      </w:pPr>
    </w:p>
    <w:sectPr w:rsidR="00510ED9" w:rsidRPr="00EA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A"/>
    <w:rsid w:val="00056782"/>
    <w:rsid w:val="00090F03"/>
    <w:rsid w:val="00106B56"/>
    <w:rsid w:val="00131EE8"/>
    <w:rsid w:val="00141514"/>
    <w:rsid w:val="001C4598"/>
    <w:rsid w:val="00263A1C"/>
    <w:rsid w:val="00265A7D"/>
    <w:rsid w:val="003A7270"/>
    <w:rsid w:val="0040199F"/>
    <w:rsid w:val="00482BB5"/>
    <w:rsid w:val="004C50E3"/>
    <w:rsid w:val="00510ED9"/>
    <w:rsid w:val="00512C06"/>
    <w:rsid w:val="005A1859"/>
    <w:rsid w:val="0086773B"/>
    <w:rsid w:val="00876FF0"/>
    <w:rsid w:val="008B40C7"/>
    <w:rsid w:val="008B724F"/>
    <w:rsid w:val="00990901"/>
    <w:rsid w:val="009A123F"/>
    <w:rsid w:val="009A485F"/>
    <w:rsid w:val="00A27938"/>
    <w:rsid w:val="00B1619B"/>
    <w:rsid w:val="00B42332"/>
    <w:rsid w:val="00B91A8A"/>
    <w:rsid w:val="00C87379"/>
    <w:rsid w:val="00CF63A0"/>
    <w:rsid w:val="00D52D7C"/>
    <w:rsid w:val="00D8199F"/>
    <w:rsid w:val="00DF144E"/>
    <w:rsid w:val="00DF650A"/>
    <w:rsid w:val="00EA775A"/>
    <w:rsid w:val="00FA2A1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7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7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05D4D2FE03E51204A4B5759CE290ED72F50B9D59B280F54DCCD958CC6B7E97727AF8BFB79237B531569C43D6F052E5272E43B66j90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Mashbyro</cp:lastModifiedBy>
  <cp:revision>32</cp:revision>
  <cp:lastPrinted>2021-05-17T04:00:00Z</cp:lastPrinted>
  <dcterms:created xsi:type="dcterms:W3CDTF">2021-03-26T03:52:00Z</dcterms:created>
  <dcterms:modified xsi:type="dcterms:W3CDTF">2021-05-17T04:02:00Z</dcterms:modified>
</cp:coreProperties>
</file>