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5" w:rsidRPr="00B72855" w:rsidRDefault="00CC00B5" w:rsidP="00CC00B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C00B5" w:rsidRPr="00B72855" w:rsidRDefault="00CC00B5" w:rsidP="00CC00B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C00B5" w:rsidRDefault="00CC00B5" w:rsidP="00CC00B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CC00B5" w:rsidRDefault="00CC00B5" w:rsidP="00CC00B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CC00B5" w:rsidRDefault="00CC00B5" w:rsidP="00CC00B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CC00B5" w:rsidRDefault="00CC00B5" w:rsidP="00CC00B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CC00B5" w:rsidRDefault="00CC00B5" w:rsidP="00CC00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C00B5" w:rsidRDefault="00CC00B5" w:rsidP="00CC00B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C00B5" w:rsidTr="00FD219D">
        <w:trPr>
          <w:trHeight w:val="328"/>
          <w:jc w:val="center"/>
        </w:trPr>
        <w:tc>
          <w:tcPr>
            <w:tcW w:w="784" w:type="dxa"/>
            <w:hideMark/>
          </w:tcPr>
          <w:p w:rsidR="00CC00B5" w:rsidRDefault="00CC00B5" w:rsidP="00FD219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44147F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44147F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CC00B5" w:rsidRDefault="00CC00B5" w:rsidP="00FD219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44147F" w:rsidP="00FD219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44147F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177-МНА</w:t>
            </w:r>
          </w:p>
        </w:tc>
      </w:tr>
    </w:tbl>
    <w:p w:rsidR="00CC00B5" w:rsidRPr="005A1BE6" w:rsidRDefault="00CC00B5" w:rsidP="00CC00B5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AE0C22" w:rsidRPr="00926B90" w:rsidRDefault="000E04BD" w:rsidP="00AE0C22">
      <w:pPr>
        <w:ind w:firstLine="709"/>
        <w:jc w:val="center"/>
        <w:rPr>
          <w:b/>
        </w:rPr>
      </w:pPr>
      <w:r w:rsidRPr="00926B90">
        <w:rPr>
          <w:b/>
        </w:rPr>
        <w:t xml:space="preserve">О внесении изменений в постановление администрации Юргинского муниципального округа от </w:t>
      </w:r>
      <w:r w:rsidR="00AE0C22" w:rsidRPr="00926B90">
        <w:rPr>
          <w:b/>
        </w:rPr>
        <w:t>11.10.2021 № 124-МНА 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</w:t>
      </w:r>
    </w:p>
    <w:p w:rsidR="00C12A44" w:rsidRPr="00926B90" w:rsidRDefault="00C12A44" w:rsidP="00AE0C22">
      <w:pPr>
        <w:tabs>
          <w:tab w:val="left" w:pos="7980"/>
        </w:tabs>
        <w:jc w:val="center"/>
        <w:rPr>
          <w:b/>
        </w:rPr>
      </w:pPr>
    </w:p>
    <w:p w:rsidR="00C12A44" w:rsidRPr="00926B90" w:rsidRDefault="00D14D03" w:rsidP="00F53E67">
      <w:pPr>
        <w:tabs>
          <w:tab w:val="left" w:pos="709"/>
          <w:tab w:val="left" w:pos="851"/>
        </w:tabs>
        <w:ind w:firstLine="709"/>
        <w:jc w:val="both"/>
        <w:rPr>
          <w:color w:val="000000"/>
        </w:rPr>
      </w:pPr>
      <w:r w:rsidRPr="00926B90">
        <w:rPr>
          <w:lang w:eastAsia="en-US"/>
        </w:rPr>
        <w:t xml:space="preserve">В целях обеспечения мер комплексного решения вопросов по социальной защите малообеспеченных слоев населения Юргинского муниципального округа, руководствуясь статьей 179 </w:t>
      </w:r>
      <w:r w:rsidRPr="00926B90">
        <w:t xml:space="preserve">Бюджетного кодекса Российской Федерации, </w:t>
      </w:r>
      <w:r w:rsidRPr="00926B90">
        <w:rPr>
          <w:color w:val="000000"/>
        </w:rPr>
        <w:t>Федеральным законом от 06.10.2013 № 131-ФЗ «Об общих принципах организации местного самоуправления в Российской Федерации»,</w:t>
      </w:r>
      <w:r w:rsidRPr="00926B90">
        <w:rPr>
          <w:lang w:eastAsia="en-US"/>
        </w:rPr>
        <w:t xml:space="preserve"> постановлением администрации Юргинского муниципального округа от 22.07.2020 № 22-МНА «Об утверждении Положения о муниципальных программах Юргинского муниципального округа», руководствуясь Уставом Юргинского муниципального округа</w:t>
      </w:r>
      <w:r w:rsidR="00711330" w:rsidRPr="00926B90">
        <w:rPr>
          <w:lang w:eastAsia="en-US"/>
        </w:rPr>
        <w:t>:</w:t>
      </w:r>
    </w:p>
    <w:p w:rsidR="00DE310B" w:rsidRPr="00926B90" w:rsidRDefault="002743DF" w:rsidP="00DD573F">
      <w:pPr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926B90">
        <w:t xml:space="preserve">Внести изменения в </w:t>
      </w:r>
      <w:r w:rsidR="000E04BD" w:rsidRPr="00926B90">
        <w:t xml:space="preserve">постановление администрации Юргинского муниципального округа от </w:t>
      </w:r>
      <w:r w:rsidR="00AE0C22" w:rsidRPr="00926B90">
        <w:t>11</w:t>
      </w:r>
      <w:r w:rsidR="000E04BD" w:rsidRPr="00926B90">
        <w:t>.10.202</w:t>
      </w:r>
      <w:r w:rsidR="00AE0C22" w:rsidRPr="00926B90">
        <w:t>1</w:t>
      </w:r>
      <w:r w:rsidR="000E04BD" w:rsidRPr="00926B90">
        <w:t xml:space="preserve"> № </w:t>
      </w:r>
      <w:r w:rsidR="00AE0C22" w:rsidRPr="00926B90">
        <w:t>124</w:t>
      </w:r>
      <w:r w:rsidR="000E04BD" w:rsidRPr="00926B90">
        <w:t>-МНА</w:t>
      </w:r>
      <w:r w:rsidR="00F24E38" w:rsidRPr="00926B90">
        <w:t xml:space="preserve"> </w:t>
      </w:r>
      <w:r w:rsidR="00DD573F" w:rsidRPr="00926B90">
        <w:t xml:space="preserve">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 </w:t>
      </w:r>
      <w:r w:rsidR="00F24E38" w:rsidRPr="00926B90">
        <w:t>согласно приложению.</w:t>
      </w:r>
    </w:p>
    <w:p w:rsidR="00F24E38" w:rsidRPr="00926B90" w:rsidRDefault="00F24E38" w:rsidP="00DD573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926B90">
        <w:t>Настоящее постановление вступает в силу после его опубликования в газете «Юргинские ведомости».</w:t>
      </w:r>
    </w:p>
    <w:p w:rsidR="00F24E38" w:rsidRPr="00926B90" w:rsidRDefault="00DD573F" w:rsidP="00DD573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B90">
        <w:rPr>
          <w:rFonts w:ascii="Times New Roman" w:hAnsi="Times New Roman" w:cs="Times New Roman"/>
          <w:sz w:val="24"/>
          <w:szCs w:val="24"/>
        </w:rPr>
        <w:t>Р</w:t>
      </w:r>
      <w:r w:rsidR="00F24E38" w:rsidRPr="00926B90">
        <w:rPr>
          <w:rFonts w:ascii="Times New Roman" w:hAnsi="Times New Roman" w:cs="Times New Roman"/>
          <w:sz w:val="24"/>
          <w:szCs w:val="24"/>
        </w:rPr>
        <w:t>азместить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DD573F" w:rsidRPr="00926B90" w:rsidRDefault="00F87517" w:rsidP="00DD573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д</w:t>
      </w:r>
      <w:r w:rsidR="00DD573F" w:rsidRPr="00926B90">
        <w:rPr>
          <w:rFonts w:ascii="Times New Roman" w:hAnsi="Times New Roman" w:cs="Times New Roman"/>
          <w:sz w:val="24"/>
          <w:szCs w:val="24"/>
        </w:rPr>
        <w:t>ействует на период основного постановления от 11.10.2021 № 124-МНА 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годов».</w:t>
      </w:r>
    </w:p>
    <w:p w:rsidR="00F24E38" w:rsidRPr="00926B90" w:rsidRDefault="00F24E38" w:rsidP="00F24E38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 w:rsidRPr="00926B90">
        <w:t>Контроль за исполнением настоящего постановления возложить на заместителя главы Юргинского муниципального округа по социальным вопросам.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F87517" w:rsidRPr="00F87517" w:rsidTr="007973C2">
        <w:tc>
          <w:tcPr>
            <w:tcW w:w="6062" w:type="dxa"/>
            <w:shd w:val="clear" w:color="auto" w:fill="auto"/>
          </w:tcPr>
          <w:p w:rsidR="00711330" w:rsidRPr="00F87517" w:rsidRDefault="00711330" w:rsidP="00711330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</w:rPr>
            </w:pPr>
          </w:p>
          <w:p w:rsidR="00BF035A" w:rsidRPr="00F87517" w:rsidRDefault="00BF035A" w:rsidP="00711330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F87517" w:rsidRPr="00F87517" w:rsidTr="007973C2">
              <w:tc>
                <w:tcPr>
                  <w:tcW w:w="6062" w:type="dxa"/>
                  <w:hideMark/>
                </w:tcPr>
                <w:p w:rsidR="00F24E38" w:rsidRPr="00F87517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  <w:r w:rsidRPr="00F87517">
                    <w:rPr>
                      <w:color w:val="000000" w:themeColor="text1"/>
                    </w:rPr>
                    <w:t>Глава Юргинского</w:t>
                  </w:r>
                </w:p>
                <w:p w:rsidR="00F24E38" w:rsidRPr="00F87517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  <w:r w:rsidRPr="00F87517">
                    <w:rPr>
                      <w:color w:val="000000" w:themeColor="text1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F24E38" w:rsidRPr="00F87517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</w:p>
                <w:p w:rsidR="00F24E38" w:rsidRPr="00F87517" w:rsidRDefault="00F24E38" w:rsidP="007973C2">
                  <w:pPr>
                    <w:ind w:firstLine="709"/>
                    <w:jc w:val="both"/>
                    <w:rPr>
                      <w:color w:val="000000" w:themeColor="text1"/>
                    </w:rPr>
                  </w:pPr>
                  <w:r w:rsidRPr="00F87517">
                    <w:rPr>
                      <w:color w:val="000000" w:themeColor="text1"/>
                    </w:rPr>
                    <w:t xml:space="preserve">  Д.К.Дадашов</w:t>
                  </w:r>
                </w:p>
              </w:tc>
            </w:tr>
            <w:tr w:rsidR="00F87517" w:rsidRPr="00F87517" w:rsidTr="007973C2">
              <w:tc>
                <w:tcPr>
                  <w:tcW w:w="6062" w:type="dxa"/>
                </w:tcPr>
                <w:p w:rsidR="00F24E38" w:rsidRPr="00D71F01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F24E38" w:rsidRPr="00D71F01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D71F01">
                    <w:rPr>
                      <w:color w:val="FFFFFF" w:themeColor="background1"/>
                    </w:rPr>
                    <w:t>Согласовано:</w:t>
                  </w:r>
                </w:p>
                <w:p w:rsidR="00F24E38" w:rsidRPr="00D71F01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D71F01">
                    <w:rPr>
                      <w:color w:val="FFFFFF" w:themeColor="background1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F24E38" w:rsidRPr="00D71F01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F24E38" w:rsidRPr="00D71F01" w:rsidRDefault="00F24E38" w:rsidP="007973C2">
                  <w:pPr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F24E38" w:rsidRPr="00D71F01" w:rsidRDefault="00F24E38" w:rsidP="007973C2">
                  <w:pPr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D71F01">
                    <w:rPr>
                      <w:color w:val="FFFFFF" w:themeColor="background1"/>
                    </w:rPr>
                    <w:t xml:space="preserve">  Н.А.Байдракова</w:t>
                  </w:r>
                </w:p>
              </w:tc>
            </w:tr>
          </w:tbl>
          <w:p w:rsidR="00F24E38" w:rsidRPr="00F87517" w:rsidRDefault="00F24E38" w:rsidP="007973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F24E38" w:rsidRPr="00F87517" w:rsidRDefault="00F24E38" w:rsidP="007973C2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F87517" w:rsidRPr="00F87517" w:rsidTr="007973C2">
        <w:tc>
          <w:tcPr>
            <w:tcW w:w="6062" w:type="dxa"/>
            <w:shd w:val="clear" w:color="auto" w:fill="auto"/>
          </w:tcPr>
          <w:p w:rsidR="00F24E38" w:rsidRPr="00F87517" w:rsidRDefault="00F24E38" w:rsidP="007973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F24E38" w:rsidRPr="00F87517" w:rsidRDefault="00F24E38" w:rsidP="007973C2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26B90" w:rsidRPr="00F87517" w:rsidRDefault="00711330" w:rsidP="00711330">
      <w:pPr>
        <w:rPr>
          <w:b/>
          <w:color w:val="000000" w:themeColor="text1"/>
          <w:sz w:val="26"/>
          <w:szCs w:val="26"/>
        </w:rPr>
      </w:pPr>
      <w:r w:rsidRPr="00F87517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</w:t>
      </w:r>
    </w:p>
    <w:p w:rsidR="00926B90" w:rsidRPr="00247E4D" w:rsidRDefault="00926B90" w:rsidP="00711330">
      <w:pPr>
        <w:rPr>
          <w:b/>
          <w:color w:val="000000" w:themeColor="text1"/>
          <w:sz w:val="26"/>
          <w:szCs w:val="26"/>
        </w:rPr>
      </w:pPr>
    </w:p>
    <w:p w:rsidR="00926B90" w:rsidRDefault="00926B90" w:rsidP="00711330">
      <w:pPr>
        <w:rPr>
          <w:b/>
          <w:color w:val="000000" w:themeColor="text1"/>
          <w:sz w:val="26"/>
          <w:szCs w:val="26"/>
        </w:rPr>
      </w:pPr>
    </w:p>
    <w:p w:rsidR="00F24E38" w:rsidRPr="00711330" w:rsidRDefault="00926B90" w:rsidP="00711330">
      <w:pPr>
        <w:rPr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</w:t>
      </w:r>
      <w:r w:rsidR="00F24E38" w:rsidRPr="00AC351E">
        <w:t>Приложение</w:t>
      </w: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 w:rsidRPr="00AC351E">
        <w:t xml:space="preserve">к постановлению администрации </w:t>
      </w: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 w:rsidRPr="00AC351E">
        <w:t xml:space="preserve">Юргинского муниципального округа </w:t>
      </w:r>
    </w:p>
    <w:p w:rsidR="00F24E38" w:rsidRPr="00AC351E" w:rsidRDefault="0044147F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>
        <w:t xml:space="preserve">от </w:t>
      </w:r>
      <w:r w:rsidRPr="0044147F">
        <w:rPr>
          <w:u w:val="single"/>
        </w:rPr>
        <w:t>21.12.2021</w:t>
      </w:r>
      <w:r>
        <w:t xml:space="preserve">  №  </w:t>
      </w:r>
      <w:bookmarkStart w:id="0" w:name="_GoBack"/>
      <w:r w:rsidRPr="0044147F">
        <w:rPr>
          <w:u w:val="single"/>
        </w:rPr>
        <w:t>177-МНА</w:t>
      </w:r>
      <w:bookmarkEnd w:id="0"/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F24E38" w:rsidRPr="003C7534" w:rsidRDefault="00DD573F" w:rsidP="002F5097">
      <w:pPr>
        <w:ind w:firstLine="709"/>
        <w:jc w:val="both"/>
      </w:pPr>
      <w:r w:rsidRPr="003C7534">
        <w:t>Внести и</w:t>
      </w:r>
      <w:r w:rsidR="00F24E38" w:rsidRPr="003C7534">
        <w:t>зменения</w:t>
      </w:r>
      <w:r w:rsidRPr="003C7534">
        <w:t xml:space="preserve"> </w:t>
      </w:r>
      <w:r w:rsidR="00F24E38" w:rsidRPr="003C7534">
        <w:t>в приложение «Муниципальная программа «Повышение уровня социальной защиты населения Юргинского муниципального округа» на 2022 год и на пла</w:t>
      </w:r>
      <w:r w:rsidRPr="003C7534">
        <w:t>новый период 2023 и 2024 годов»</w:t>
      </w:r>
      <w:r w:rsidR="00A40B61" w:rsidRPr="003C7534">
        <w:t>:</w:t>
      </w:r>
    </w:p>
    <w:p w:rsidR="00F24E38" w:rsidRPr="003C7534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outlineLvl w:val="0"/>
        <w:rPr>
          <w:b/>
          <w:sz w:val="28"/>
        </w:rPr>
      </w:pPr>
    </w:p>
    <w:p w:rsidR="00A2225F" w:rsidRPr="00AC351E" w:rsidRDefault="00A2225F" w:rsidP="00F24E38">
      <w:pPr>
        <w:pStyle w:val="a3"/>
        <w:numPr>
          <w:ilvl w:val="1"/>
          <w:numId w:val="11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AC351E">
        <w:rPr>
          <w:b/>
        </w:rPr>
        <w:t xml:space="preserve">В </w:t>
      </w:r>
      <w:r w:rsidR="002743DF" w:rsidRPr="00AC351E">
        <w:rPr>
          <w:b/>
        </w:rPr>
        <w:t>«ПАСПОРТ</w:t>
      </w:r>
      <w:r w:rsidR="00F24E38" w:rsidRPr="00AC351E">
        <w:rPr>
          <w:b/>
        </w:rPr>
        <w:t>Е</w:t>
      </w:r>
      <w:r w:rsidR="002743DF" w:rsidRPr="00AC351E">
        <w:rPr>
          <w:b/>
        </w:rPr>
        <w:t xml:space="preserve"> муниципальной программы «Повышение уровня </w:t>
      </w:r>
      <w:r w:rsidR="00AD10E0" w:rsidRPr="00AC351E">
        <w:rPr>
          <w:b/>
        </w:rPr>
        <w:t>социальной</w:t>
      </w:r>
      <w:r w:rsidR="002743DF" w:rsidRPr="00AC351E">
        <w:rPr>
          <w:b/>
        </w:rPr>
        <w:t xml:space="preserve"> защиты населения Юргинского муниципального округа на 2022 и на плановый период 2023-2024 годов»</w:t>
      </w:r>
      <w:r w:rsidRPr="00AC351E">
        <w:rPr>
          <w:b/>
        </w:rPr>
        <w:t>:</w:t>
      </w:r>
    </w:p>
    <w:p w:rsidR="002743DF" w:rsidRPr="00AC351E" w:rsidRDefault="00A2225F" w:rsidP="00F24E38">
      <w:pPr>
        <w:pStyle w:val="a3"/>
        <w:numPr>
          <w:ilvl w:val="1"/>
          <w:numId w:val="27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AC351E">
        <w:t>строку</w:t>
      </w:r>
      <w:r w:rsidR="002743DF" w:rsidRPr="00AC351E">
        <w:t xml:space="preserve"> «Перечень </w:t>
      </w:r>
      <w:r w:rsidR="003767C1" w:rsidRPr="00AC351E">
        <w:t xml:space="preserve">подпрограмм </w:t>
      </w:r>
      <w:r w:rsidR="002743DF" w:rsidRPr="00AC351E">
        <w:t>муниципаль</w:t>
      </w:r>
      <w:r w:rsidR="003767C1" w:rsidRPr="00AC351E">
        <w:t>ной программы</w:t>
      </w:r>
      <w:r w:rsidR="002743DF" w:rsidRPr="00AC351E">
        <w:t xml:space="preserve">» </w:t>
      </w:r>
      <w:r w:rsidR="00E448A7" w:rsidRPr="00AC351E">
        <w:t xml:space="preserve">таблицы </w:t>
      </w:r>
      <w:r w:rsidR="002743DF" w:rsidRPr="00AC351E">
        <w:rPr>
          <w:i/>
        </w:rPr>
        <w:t xml:space="preserve">дополнить </w:t>
      </w:r>
      <w:r w:rsidR="00F24E38" w:rsidRPr="00AC351E">
        <w:rPr>
          <w:i/>
        </w:rPr>
        <w:t>позицией следующего содержания</w:t>
      </w:r>
      <w:r w:rsidR="002743DF" w:rsidRPr="00AC351E">
        <w:t>:</w:t>
      </w:r>
    </w:p>
    <w:p w:rsidR="002743DF" w:rsidRPr="00AC351E" w:rsidRDefault="002743DF" w:rsidP="00F24E38">
      <w:pPr>
        <w:tabs>
          <w:tab w:val="left" w:pos="702"/>
        </w:tabs>
        <w:autoSpaceDE w:val="0"/>
        <w:autoSpaceDN w:val="0"/>
        <w:adjustRightInd w:val="0"/>
        <w:ind w:firstLine="709"/>
        <w:jc w:val="both"/>
        <w:outlineLvl w:val="0"/>
      </w:pPr>
      <w:r w:rsidRPr="00AC351E">
        <w:t>«10. Подпрограмма «Безопасный дом».»</w:t>
      </w:r>
    </w:p>
    <w:p w:rsidR="00A2225F" w:rsidRPr="00AC351E" w:rsidRDefault="00A2225F" w:rsidP="00F24E38">
      <w:pPr>
        <w:tabs>
          <w:tab w:val="left" w:pos="702"/>
        </w:tabs>
        <w:autoSpaceDE w:val="0"/>
        <w:autoSpaceDN w:val="0"/>
        <w:adjustRightInd w:val="0"/>
        <w:ind w:firstLine="709"/>
        <w:jc w:val="both"/>
        <w:outlineLvl w:val="0"/>
      </w:pPr>
    </w:p>
    <w:p w:rsidR="00A2225F" w:rsidRPr="00AC351E" w:rsidRDefault="00A2225F" w:rsidP="00F24E38">
      <w:pPr>
        <w:pStyle w:val="a3"/>
        <w:numPr>
          <w:ilvl w:val="1"/>
          <w:numId w:val="27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</w:pPr>
      <w:r w:rsidRPr="00AC351E">
        <w:t xml:space="preserve">строку «Местный бюджет» </w:t>
      </w:r>
      <w:r w:rsidR="00E448A7" w:rsidRPr="00AC351E">
        <w:t xml:space="preserve">таблицы </w:t>
      </w:r>
      <w:r w:rsidR="00F24E38" w:rsidRPr="00AC351E">
        <w:rPr>
          <w:i/>
        </w:rPr>
        <w:t>изложить</w:t>
      </w:r>
      <w:r w:rsidRPr="00AC351E">
        <w:rPr>
          <w:i/>
        </w:rPr>
        <w:t xml:space="preserve"> в </w:t>
      </w:r>
      <w:r w:rsidR="00F24E38" w:rsidRPr="00AC351E">
        <w:rPr>
          <w:i/>
        </w:rPr>
        <w:t>следующей</w:t>
      </w:r>
      <w:r w:rsidRPr="00AC351E">
        <w:rPr>
          <w:i/>
        </w:rPr>
        <w:t xml:space="preserve"> редакции</w:t>
      </w:r>
      <w:r w:rsidRPr="00AC351E">
        <w:t>:</w:t>
      </w:r>
    </w:p>
    <w:p w:rsidR="00F24E38" w:rsidRPr="00AC351E" w:rsidRDefault="00F24E38" w:rsidP="00F24E38">
      <w:pPr>
        <w:tabs>
          <w:tab w:val="left" w:pos="702"/>
        </w:tabs>
        <w:autoSpaceDE w:val="0"/>
        <w:autoSpaceDN w:val="0"/>
        <w:adjustRightInd w:val="0"/>
        <w:jc w:val="both"/>
        <w:outlineLvl w:val="0"/>
      </w:pPr>
      <w:r w:rsidRPr="00AC351E">
        <w:t>«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739"/>
        <w:gridCol w:w="1739"/>
        <w:gridCol w:w="1395"/>
        <w:gridCol w:w="1922"/>
      </w:tblGrid>
      <w:tr w:rsidR="00A2225F" w:rsidRPr="00AC351E" w:rsidTr="00F24E38">
        <w:tc>
          <w:tcPr>
            <w:tcW w:w="2410" w:type="dxa"/>
          </w:tcPr>
          <w:p w:rsidR="00A2225F" w:rsidRPr="00AC351E" w:rsidRDefault="00A2225F" w:rsidP="00A2225F">
            <w:pPr>
              <w:pStyle w:val="a3"/>
              <w:tabs>
                <w:tab w:val="left" w:pos="702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AC351E">
              <w:t>Местный бюджет</w:t>
            </w:r>
          </w:p>
        </w:tc>
        <w:tc>
          <w:tcPr>
            <w:tcW w:w="1739" w:type="dxa"/>
          </w:tcPr>
          <w:p w:rsidR="00A2225F" w:rsidRPr="00AC351E" w:rsidRDefault="00A2225F" w:rsidP="00A2225F">
            <w:pPr>
              <w:pStyle w:val="a3"/>
              <w:tabs>
                <w:tab w:val="left" w:pos="702"/>
              </w:tabs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AC351E">
              <w:t>6 868,3</w:t>
            </w:r>
          </w:p>
        </w:tc>
        <w:tc>
          <w:tcPr>
            <w:tcW w:w="1739" w:type="dxa"/>
          </w:tcPr>
          <w:p w:rsidR="00A2225F" w:rsidRPr="00AC351E" w:rsidRDefault="00A2225F" w:rsidP="00A2225F">
            <w:pPr>
              <w:pStyle w:val="a3"/>
              <w:tabs>
                <w:tab w:val="left" w:pos="702"/>
              </w:tabs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AC351E">
              <w:t>6 768,3</w:t>
            </w:r>
          </w:p>
        </w:tc>
        <w:tc>
          <w:tcPr>
            <w:tcW w:w="1395" w:type="dxa"/>
          </w:tcPr>
          <w:p w:rsidR="00A2225F" w:rsidRPr="00AC351E" w:rsidRDefault="00A2225F" w:rsidP="00A2225F">
            <w:pPr>
              <w:pStyle w:val="a3"/>
              <w:tabs>
                <w:tab w:val="left" w:pos="702"/>
              </w:tabs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AC351E">
              <w:t>6 768,3</w:t>
            </w:r>
          </w:p>
        </w:tc>
        <w:tc>
          <w:tcPr>
            <w:tcW w:w="1922" w:type="dxa"/>
          </w:tcPr>
          <w:p w:rsidR="00A2225F" w:rsidRPr="00AC351E" w:rsidRDefault="00A2225F" w:rsidP="00A2225F">
            <w:pPr>
              <w:pStyle w:val="a3"/>
              <w:tabs>
                <w:tab w:val="left" w:pos="702"/>
              </w:tabs>
              <w:autoSpaceDE w:val="0"/>
              <w:autoSpaceDN w:val="0"/>
              <w:adjustRightInd w:val="0"/>
              <w:ind w:left="0"/>
              <w:jc w:val="center"/>
              <w:outlineLvl w:val="0"/>
            </w:pPr>
          </w:p>
        </w:tc>
      </w:tr>
    </w:tbl>
    <w:p w:rsidR="00A2225F" w:rsidRPr="00AC351E" w:rsidRDefault="00F24E38" w:rsidP="00F24E38">
      <w:pPr>
        <w:pStyle w:val="a3"/>
        <w:tabs>
          <w:tab w:val="left" w:pos="702"/>
        </w:tabs>
        <w:autoSpaceDE w:val="0"/>
        <w:autoSpaceDN w:val="0"/>
        <w:adjustRightInd w:val="0"/>
        <w:ind w:left="1224"/>
        <w:jc w:val="right"/>
        <w:outlineLvl w:val="0"/>
      </w:pPr>
      <w:r w:rsidRPr="00AC351E">
        <w:t>».</w:t>
      </w:r>
    </w:p>
    <w:p w:rsidR="00F24E38" w:rsidRPr="00AC351E" w:rsidRDefault="00F24E38" w:rsidP="00F24E38">
      <w:pPr>
        <w:pStyle w:val="a3"/>
        <w:tabs>
          <w:tab w:val="left" w:pos="702"/>
        </w:tabs>
        <w:autoSpaceDE w:val="0"/>
        <w:autoSpaceDN w:val="0"/>
        <w:adjustRightInd w:val="0"/>
        <w:ind w:left="1224"/>
        <w:jc w:val="right"/>
        <w:outlineLvl w:val="0"/>
      </w:pPr>
    </w:p>
    <w:p w:rsidR="00A2225F" w:rsidRPr="00AC351E" w:rsidRDefault="00A2225F" w:rsidP="00F24E38">
      <w:pPr>
        <w:pStyle w:val="a3"/>
        <w:numPr>
          <w:ilvl w:val="1"/>
          <w:numId w:val="27"/>
        </w:numPr>
        <w:tabs>
          <w:tab w:val="left" w:pos="702"/>
        </w:tabs>
        <w:autoSpaceDE w:val="0"/>
        <w:autoSpaceDN w:val="0"/>
        <w:adjustRightInd w:val="0"/>
        <w:ind w:left="0" w:firstLine="720"/>
        <w:jc w:val="both"/>
        <w:outlineLvl w:val="0"/>
      </w:pPr>
      <w:r w:rsidRPr="00AC351E">
        <w:t>строку «Перечень целевых показателей (индикаторов, единиц измерения)</w:t>
      </w:r>
      <w:r w:rsidR="003767C1" w:rsidRPr="00AC351E">
        <w:t>»</w:t>
      </w:r>
      <w:r w:rsidRPr="00AC351E">
        <w:t xml:space="preserve"> </w:t>
      </w:r>
      <w:r w:rsidR="00E448A7" w:rsidRPr="00AC351E">
        <w:t xml:space="preserve">таблицы </w:t>
      </w:r>
      <w:r w:rsidRPr="00AC351E">
        <w:rPr>
          <w:i/>
        </w:rPr>
        <w:t xml:space="preserve">дополнить </w:t>
      </w:r>
      <w:r w:rsidR="00F24E38" w:rsidRPr="00AC351E">
        <w:rPr>
          <w:i/>
        </w:rPr>
        <w:t>позицией следующего содержания</w:t>
      </w:r>
      <w:r w:rsidRPr="00AC351E">
        <w:t>:</w:t>
      </w:r>
    </w:p>
    <w:p w:rsidR="00A2225F" w:rsidRPr="00AC351E" w:rsidRDefault="00A2225F" w:rsidP="00F24E38">
      <w:pPr>
        <w:pStyle w:val="a3"/>
        <w:tabs>
          <w:tab w:val="left" w:pos="702"/>
        </w:tabs>
        <w:autoSpaceDE w:val="0"/>
        <w:autoSpaceDN w:val="0"/>
        <w:adjustRightInd w:val="0"/>
        <w:ind w:left="0" w:firstLine="720"/>
        <w:jc w:val="both"/>
        <w:outlineLvl w:val="0"/>
      </w:pPr>
      <w:r w:rsidRPr="00AC351E">
        <w:t>«10. Доля граждан, обеспеченных автономными пожарными извещателями, от общего запланированного числа (%):</w:t>
      </w:r>
    </w:p>
    <w:p w:rsidR="00A2225F" w:rsidRPr="00AC351E" w:rsidRDefault="00A2225F" w:rsidP="00F24E38">
      <w:pPr>
        <w:pStyle w:val="a3"/>
        <w:autoSpaceDE w:val="0"/>
        <w:autoSpaceDN w:val="0"/>
        <w:adjustRightInd w:val="0"/>
        <w:ind w:left="1276" w:firstLine="11"/>
        <w:jc w:val="both"/>
        <w:outlineLvl w:val="0"/>
      </w:pPr>
      <w:r w:rsidRPr="00AC351E">
        <w:t>2022 – 100 %</w:t>
      </w:r>
    </w:p>
    <w:p w:rsidR="00A2225F" w:rsidRPr="00AC351E" w:rsidRDefault="00A2225F" w:rsidP="00F24E38">
      <w:pPr>
        <w:pStyle w:val="a3"/>
        <w:autoSpaceDE w:val="0"/>
        <w:autoSpaceDN w:val="0"/>
        <w:adjustRightInd w:val="0"/>
        <w:ind w:left="1276" w:firstLine="11"/>
        <w:jc w:val="both"/>
        <w:outlineLvl w:val="0"/>
      </w:pPr>
      <w:r w:rsidRPr="00AC351E">
        <w:t>2023 – 100%</w:t>
      </w:r>
    </w:p>
    <w:p w:rsidR="00A2225F" w:rsidRPr="00AC351E" w:rsidRDefault="00A2225F" w:rsidP="00F24E38">
      <w:pPr>
        <w:pStyle w:val="a3"/>
        <w:autoSpaceDE w:val="0"/>
        <w:autoSpaceDN w:val="0"/>
        <w:adjustRightInd w:val="0"/>
        <w:ind w:left="1276" w:firstLine="11"/>
        <w:jc w:val="both"/>
        <w:outlineLvl w:val="0"/>
      </w:pPr>
      <w:r w:rsidRPr="00AC351E">
        <w:t>2024 – 100 %</w:t>
      </w:r>
    </w:p>
    <w:p w:rsidR="00A2225F" w:rsidRPr="00AC351E" w:rsidRDefault="00A2225F" w:rsidP="00F24E38">
      <w:pPr>
        <w:pStyle w:val="a3"/>
        <w:tabs>
          <w:tab w:val="left" w:pos="702"/>
        </w:tabs>
        <w:autoSpaceDE w:val="0"/>
        <w:autoSpaceDN w:val="0"/>
        <w:adjustRightInd w:val="0"/>
        <w:ind w:left="0" w:firstLine="720"/>
        <w:jc w:val="both"/>
        <w:outlineLvl w:val="0"/>
      </w:pPr>
      <w:r w:rsidRPr="00AC351E">
        <w:t>Расходы на реализацию программы «Безопасный дом»:</w:t>
      </w:r>
    </w:p>
    <w:p w:rsidR="00A2225F" w:rsidRPr="00AC351E" w:rsidRDefault="00F24E38" w:rsidP="00F24E38">
      <w:pPr>
        <w:autoSpaceDE w:val="0"/>
        <w:autoSpaceDN w:val="0"/>
        <w:adjustRightInd w:val="0"/>
        <w:ind w:left="1276" w:firstLine="11"/>
        <w:jc w:val="both"/>
        <w:outlineLvl w:val="0"/>
      </w:pPr>
      <w:r w:rsidRPr="00AC351E">
        <w:t xml:space="preserve">2022 </w:t>
      </w:r>
      <w:r w:rsidR="00A2225F" w:rsidRPr="00AC351E">
        <w:t>– 100,0 тыс. руб.;</w:t>
      </w:r>
    </w:p>
    <w:p w:rsidR="00A2225F" w:rsidRPr="00AC351E" w:rsidRDefault="00F24E38" w:rsidP="00F24E38">
      <w:pPr>
        <w:autoSpaceDE w:val="0"/>
        <w:autoSpaceDN w:val="0"/>
        <w:adjustRightInd w:val="0"/>
        <w:ind w:left="1276" w:firstLine="11"/>
        <w:jc w:val="both"/>
        <w:outlineLvl w:val="0"/>
      </w:pPr>
      <w:r w:rsidRPr="00AC351E">
        <w:t xml:space="preserve">2023 </w:t>
      </w:r>
      <w:r w:rsidR="00A2225F" w:rsidRPr="00AC351E">
        <w:t>– 100,0 тыс. руб.;</w:t>
      </w:r>
    </w:p>
    <w:p w:rsidR="00A2225F" w:rsidRPr="00AC351E" w:rsidRDefault="00F24E38" w:rsidP="00F24E38">
      <w:pPr>
        <w:autoSpaceDE w:val="0"/>
        <w:autoSpaceDN w:val="0"/>
        <w:adjustRightInd w:val="0"/>
        <w:ind w:left="1276" w:firstLine="11"/>
        <w:jc w:val="both"/>
        <w:outlineLvl w:val="0"/>
      </w:pPr>
      <w:r w:rsidRPr="00AC351E">
        <w:t xml:space="preserve">2024 </w:t>
      </w:r>
      <w:r w:rsidR="00A2225F" w:rsidRPr="00AC351E">
        <w:t>– 100,0 тыс.руб.»</w:t>
      </w:r>
      <w:r w:rsidRPr="00AC351E">
        <w:t>.</w:t>
      </w:r>
    </w:p>
    <w:p w:rsidR="00A2225F" w:rsidRPr="00AC351E" w:rsidRDefault="00A2225F" w:rsidP="00A2225F">
      <w:pPr>
        <w:pStyle w:val="a3"/>
        <w:tabs>
          <w:tab w:val="left" w:pos="702"/>
        </w:tabs>
        <w:autoSpaceDE w:val="0"/>
        <w:autoSpaceDN w:val="0"/>
        <w:adjustRightInd w:val="0"/>
        <w:ind w:left="0" w:firstLine="851"/>
        <w:jc w:val="both"/>
        <w:outlineLvl w:val="0"/>
      </w:pPr>
    </w:p>
    <w:p w:rsidR="00AD10E0" w:rsidRPr="00AC351E" w:rsidRDefault="00A2225F" w:rsidP="00F24E38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</w:rPr>
      </w:pPr>
      <w:r w:rsidRPr="00AC351E">
        <w:rPr>
          <w:b/>
        </w:rPr>
        <w:t>В Раздел</w:t>
      </w:r>
      <w:r w:rsidR="00F24E38" w:rsidRPr="00AC351E">
        <w:rPr>
          <w:b/>
        </w:rPr>
        <w:t>е</w:t>
      </w:r>
      <w:r w:rsidRPr="00AC351E">
        <w:rPr>
          <w:b/>
        </w:rPr>
        <w:t xml:space="preserve"> 3. «Перечень подпрограмм муниципальной программы</w:t>
      </w:r>
      <w:r w:rsidR="003767C1" w:rsidRPr="00AC351E">
        <w:rPr>
          <w:b/>
        </w:rPr>
        <w:t>»</w:t>
      </w:r>
      <w:r w:rsidRPr="00AC351E">
        <w:rPr>
          <w:b/>
        </w:rPr>
        <w:t>:</w:t>
      </w:r>
    </w:p>
    <w:p w:rsidR="00A2225F" w:rsidRPr="00AC351E" w:rsidRDefault="00F05041" w:rsidP="00F24E38">
      <w:pPr>
        <w:pStyle w:val="a3"/>
        <w:numPr>
          <w:ilvl w:val="1"/>
          <w:numId w:val="27"/>
        </w:numPr>
        <w:tabs>
          <w:tab w:val="left" w:pos="993"/>
        </w:tabs>
        <w:ind w:left="0" w:firstLine="709"/>
        <w:jc w:val="both"/>
      </w:pPr>
      <w:r w:rsidRPr="00AC351E">
        <w:t>п</w:t>
      </w:r>
      <w:r w:rsidR="00AD10E0" w:rsidRPr="00AC351E">
        <w:t xml:space="preserve">одраздел «Наименование целевого показателя (индикаторов) ед.изм.» </w:t>
      </w:r>
      <w:r w:rsidR="00AD10E0" w:rsidRPr="00AC351E">
        <w:rPr>
          <w:i/>
        </w:rPr>
        <w:t xml:space="preserve">дополнить </w:t>
      </w:r>
      <w:r w:rsidR="00F24E38" w:rsidRPr="00AC351E">
        <w:rPr>
          <w:i/>
        </w:rPr>
        <w:t>позицией следующего содержания</w:t>
      </w:r>
      <w:r w:rsidR="00AD10E0" w:rsidRPr="00AC351E">
        <w:t>:</w:t>
      </w:r>
    </w:p>
    <w:p w:rsidR="00AD10E0" w:rsidRPr="00AC351E" w:rsidRDefault="00AD10E0" w:rsidP="00F24E38">
      <w:pPr>
        <w:tabs>
          <w:tab w:val="left" w:pos="993"/>
        </w:tabs>
        <w:ind w:firstLine="709"/>
        <w:jc w:val="both"/>
      </w:pPr>
      <w:r w:rsidRPr="00AC351E">
        <w:t>«10. Расходы на проведение мероприятий по подпрограмме «Безопасный дом»:</w:t>
      </w:r>
    </w:p>
    <w:p w:rsidR="00AD10E0" w:rsidRPr="00AC351E" w:rsidRDefault="00F24E38" w:rsidP="00F24E38">
      <w:pPr>
        <w:tabs>
          <w:tab w:val="left" w:pos="993"/>
        </w:tabs>
        <w:ind w:left="1276"/>
        <w:jc w:val="both"/>
      </w:pPr>
      <w:r w:rsidRPr="00AC351E">
        <w:t xml:space="preserve">2022 </w:t>
      </w:r>
      <w:r w:rsidR="00AD10E0" w:rsidRPr="00AC351E">
        <w:t>– 100,0 тыс.руб.;</w:t>
      </w:r>
    </w:p>
    <w:p w:rsidR="00AD10E0" w:rsidRPr="00AC351E" w:rsidRDefault="00F24E38" w:rsidP="00F24E38">
      <w:pPr>
        <w:tabs>
          <w:tab w:val="left" w:pos="993"/>
        </w:tabs>
        <w:ind w:left="1276"/>
        <w:jc w:val="both"/>
      </w:pPr>
      <w:r w:rsidRPr="00AC351E">
        <w:t xml:space="preserve">2023 </w:t>
      </w:r>
      <w:r w:rsidR="00AD10E0" w:rsidRPr="00AC351E">
        <w:t>– 100,0 тыс. руб.;</w:t>
      </w:r>
    </w:p>
    <w:p w:rsidR="00A2225F" w:rsidRPr="00AC351E" w:rsidRDefault="00F24E38" w:rsidP="00F24E38">
      <w:pPr>
        <w:tabs>
          <w:tab w:val="left" w:pos="993"/>
        </w:tabs>
        <w:ind w:left="1276"/>
        <w:jc w:val="both"/>
      </w:pPr>
      <w:r w:rsidRPr="00AC351E">
        <w:t xml:space="preserve">2024 </w:t>
      </w:r>
      <w:r w:rsidR="00AD10E0" w:rsidRPr="00AC351E">
        <w:t>– 100,0 тыс. руб.».</w:t>
      </w:r>
    </w:p>
    <w:p w:rsidR="00AD10E0" w:rsidRPr="00AC351E" w:rsidRDefault="00AD10E0" w:rsidP="00AD10E0">
      <w:pPr>
        <w:tabs>
          <w:tab w:val="left" w:pos="993"/>
        </w:tabs>
        <w:ind w:firstLine="851"/>
        <w:jc w:val="both"/>
      </w:pPr>
    </w:p>
    <w:p w:rsidR="00E448A7" w:rsidRPr="00AC351E" w:rsidRDefault="00F05041" w:rsidP="00F24E38">
      <w:pPr>
        <w:pStyle w:val="a3"/>
        <w:numPr>
          <w:ilvl w:val="1"/>
          <w:numId w:val="27"/>
        </w:numPr>
        <w:tabs>
          <w:tab w:val="left" w:pos="993"/>
        </w:tabs>
        <w:jc w:val="both"/>
      </w:pPr>
      <w:r w:rsidRPr="00AC351E">
        <w:t>т</w:t>
      </w:r>
      <w:r w:rsidR="00E448A7" w:rsidRPr="00AC351E">
        <w:t>аблицу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E448A7" w:rsidRPr="00AC351E" w:rsidTr="00E448A7">
        <w:tc>
          <w:tcPr>
            <w:tcW w:w="4820" w:type="dxa"/>
          </w:tcPr>
          <w:p w:rsidR="00E448A7" w:rsidRPr="00AC351E" w:rsidRDefault="00E448A7" w:rsidP="00E448A7">
            <w:pPr>
              <w:pStyle w:val="a3"/>
              <w:tabs>
                <w:tab w:val="left" w:pos="993"/>
              </w:tabs>
              <w:ind w:left="0"/>
              <w:jc w:val="both"/>
            </w:pPr>
            <w:r w:rsidRPr="00AC351E">
              <w:t>Наименование цели, показателя, подпрограммы, задачи, мероприятия</w:t>
            </w:r>
          </w:p>
        </w:tc>
        <w:tc>
          <w:tcPr>
            <w:tcW w:w="4394" w:type="dxa"/>
          </w:tcPr>
          <w:p w:rsidR="00E448A7" w:rsidRPr="00AC351E" w:rsidRDefault="00E448A7" w:rsidP="00E448A7">
            <w:pPr>
              <w:pStyle w:val="a3"/>
              <w:tabs>
                <w:tab w:val="left" w:pos="993"/>
              </w:tabs>
              <w:ind w:left="0"/>
              <w:jc w:val="center"/>
            </w:pPr>
            <w:r w:rsidRPr="00AC351E">
              <w:t>Краткое описание мероприятий</w:t>
            </w:r>
          </w:p>
        </w:tc>
      </w:tr>
    </w:tbl>
    <w:p w:rsidR="00F24E38" w:rsidRPr="00AC351E" w:rsidRDefault="00F24E38" w:rsidP="00E448A7">
      <w:pPr>
        <w:pStyle w:val="a3"/>
        <w:tabs>
          <w:tab w:val="left" w:pos="993"/>
        </w:tabs>
        <w:ind w:left="1224"/>
        <w:jc w:val="both"/>
        <w:rPr>
          <w:i/>
        </w:rPr>
      </w:pPr>
    </w:p>
    <w:p w:rsidR="00E448A7" w:rsidRPr="00AC351E" w:rsidRDefault="00E448A7" w:rsidP="00E448A7">
      <w:pPr>
        <w:pStyle w:val="a3"/>
        <w:tabs>
          <w:tab w:val="left" w:pos="993"/>
        </w:tabs>
        <w:ind w:left="1224"/>
        <w:jc w:val="both"/>
        <w:rPr>
          <w:i/>
        </w:rPr>
      </w:pPr>
      <w:r w:rsidRPr="00AC351E">
        <w:rPr>
          <w:i/>
        </w:rPr>
        <w:t>дополнить строк</w:t>
      </w:r>
      <w:r w:rsidR="003767C1" w:rsidRPr="00AC351E">
        <w:rPr>
          <w:i/>
        </w:rPr>
        <w:t>ами</w:t>
      </w:r>
      <w:r w:rsidR="00F24E38" w:rsidRPr="00AC351E">
        <w:rPr>
          <w:i/>
        </w:rPr>
        <w:t xml:space="preserve"> следующего содержания</w:t>
      </w:r>
      <w:r w:rsidRPr="00AC351E">
        <w:rPr>
          <w:i/>
        </w:rPr>
        <w:t>:</w:t>
      </w:r>
    </w:p>
    <w:p w:rsidR="00F24E38" w:rsidRPr="00AC351E" w:rsidRDefault="00F24E38" w:rsidP="00F24E38">
      <w:pPr>
        <w:tabs>
          <w:tab w:val="left" w:pos="993"/>
        </w:tabs>
        <w:jc w:val="both"/>
        <w:rPr>
          <w:i/>
        </w:rPr>
      </w:pPr>
      <w:r w:rsidRPr="00AC351E">
        <w:rPr>
          <w:i/>
        </w:rPr>
        <w:t>«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E448A7" w:rsidRPr="00AC351E" w:rsidTr="00D43536">
        <w:tc>
          <w:tcPr>
            <w:tcW w:w="4820" w:type="dxa"/>
          </w:tcPr>
          <w:p w:rsidR="00E448A7" w:rsidRPr="00AC351E" w:rsidRDefault="00E448A7" w:rsidP="00D43536">
            <w:pPr>
              <w:pStyle w:val="a3"/>
              <w:tabs>
                <w:tab w:val="left" w:pos="993"/>
              </w:tabs>
              <w:ind w:left="0"/>
              <w:jc w:val="both"/>
            </w:pPr>
            <w:r w:rsidRPr="00AC351E">
              <w:t>10. Подпрограмма «Безопасный дом»</w:t>
            </w:r>
          </w:p>
        </w:tc>
        <w:tc>
          <w:tcPr>
            <w:tcW w:w="4394" w:type="dxa"/>
          </w:tcPr>
          <w:p w:rsidR="00E448A7" w:rsidRPr="00AC351E" w:rsidRDefault="00E448A7" w:rsidP="00D43536">
            <w:pPr>
              <w:pStyle w:val="a3"/>
              <w:tabs>
                <w:tab w:val="left" w:pos="993"/>
              </w:tabs>
              <w:ind w:left="0"/>
              <w:jc w:val="both"/>
            </w:pPr>
            <w:r w:rsidRPr="00AC351E">
              <w:rPr>
                <w:color w:val="000000"/>
              </w:rPr>
              <w:t xml:space="preserve">Обеспечение безопасности проживания отдельных категорий граждан и повышения противопожарной защиты </w:t>
            </w:r>
            <w:r w:rsidRPr="00AC351E">
              <w:rPr>
                <w:color w:val="000000"/>
              </w:rPr>
              <w:lastRenderedPageBreak/>
              <w:t>жилого сектора Юргинского муниципального округа</w:t>
            </w:r>
          </w:p>
        </w:tc>
      </w:tr>
      <w:tr w:rsidR="00E448A7" w:rsidRPr="00AC351E" w:rsidTr="00D43536">
        <w:tc>
          <w:tcPr>
            <w:tcW w:w="4820" w:type="dxa"/>
          </w:tcPr>
          <w:p w:rsidR="00E448A7" w:rsidRPr="00AC351E" w:rsidRDefault="00E448A7" w:rsidP="00D43536">
            <w:pPr>
              <w:pStyle w:val="a3"/>
              <w:tabs>
                <w:tab w:val="left" w:pos="993"/>
              </w:tabs>
              <w:ind w:left="0"/>
              <w:jc w:val="both"/>
            </w:pPr>
            <w:r w:rsidRPr="00AC351E">
              <w:lastRenderedPageBreak/>
              <w:t>Мероприятие № 1. Оснащение мест проживания граждан автономными противопожарными извещателями, способными на ранней стадии возгорания предупредить о возникновении пожара</w:t>
            </w:r>
          </w:p>
        </w:tc>
        <w:tc>
          <w:tcPr>
            <w:tcW w:w="4394" w:type="dxa"/>
          </w:tcPr>
          <w:p w:rsidR="00E448A7" w:rsidRPr="00AC351E" w:rsidRDefault="00E448A7" w:rsidP="00D43536">
            <w:pPr>
              <w:pStyle w:val="a3"/>
              <w:tabs>
                <w:tab w:val="left" w:pos="993"/>
              </w:tabs>
              <w:ind w:left="0"/>
              <w:jc w:val="both"/>
              <w:rPr>
                <w:color w:val="000000"/>
              </w:rPr>
            </w:pPr>
          </w:p>
        </w:tc>
      </w:tr>
    </w:tbl>
    <w:p w:rsidR="00E448A7" w:rsidRPr="00AC351E" w:rsidRDefault="00F24E38" w:rsidP="00F24E38">
      <w:pPr>
        <w:pStyle w:val="a3"/>
        <w:tabs>
          <w:tab w:val="left" w:pos="993"/>
        </w:tabs>
        <w:ind w:left="1224"/>
        <w:jc w:val="right"/>
      </w:pPr>
      <w:r w:rsidRPr="00AC351E">
        <w:t>».</w:t>
      </w:r>
    </w:p>
    <w:p w:rsidR="00F24E38" w:rsidRPr="00AC351E" w:rsidRDefault="00F24E38" w:rsidP="00E448A7">
      <w:pPr>
        <w:pStyle w:val="a3"/>
        <w:tabs>
          <w:tab w:val="left" w:pos="993"/>
        </w:tabs>
        <w:ind w:left="1224"/>
        <w:jc w:val="both"/>
      </w:pPr>
    </w:p>
    <w:p w:rsidR="00A2225F" w:rsidRPr="00AC351E" w:rsidRDefault="00E448A7" w:rsidP="00AC351E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</w:rPr>
      </w:pPr>
      <w:r w:rsidRPr="00AC351E">
        <w:rPr>
          <w:b/>
        </w:rPr>
        <w:t>В Раздел</w:t>
      </w:r>
      <w:r w:rsidR="00F24E38" w:rsidRPr="00AC351E">
        <w:rPr>
          <w:b/>
        </w:rPr>
        <w:t>е</w:t>
      </w:r>
      <w:r w:rsidRPr="00AC351E">
        <w:rPr>
          <w:b/>
        </w:rPr>
        <w:t xml:space="preserve"> 4 «Ресурсное обеспечение реализации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годов»:</w:t>
      </w:r>
    </w:p>
    <w:p w:rsidR="00E448A7" w:rsidRPr="00AC351E" w:rsidRDefault="00E448A7" w:rsidP="00AC351E">
      <w:pPr>
        <w:pStyle w:val="a3"/>
        <w:numPr>
          <w:ilvl w:val="1"/>
          <w:numId w:val="27"/>
        </w:numPr>
        <w:tabs>
          <w:tab w:val="left" w:pos="993"/>
        </w:tabs>
        <w:ind w:left="0" w:firstLine="709"/>
        <w:jc w:val="both"/>
      </w:pPr>
      <w:r w:rsidRPr="00AC351E">
        <w:t xml:space="preserve">строку «Муниципальная программа «Повышение уровня социальной защиты населения Юргинского муниципального округа» на 2022 год и на плановый период 2023 и 2024 годов» таблицы </w:t>
      </w:r>
      <w:r w:rsidRPr="00AC351E">
        <w:rPr>
          <w:i/>
        </w:rPr>
        <w:t xml:space="preserve">читать в </w:t>
      </w:r>
      <w:r w:rsidR="00AC351E" w:rsidRPr="00AC351E">
        <w:rPr>
          <w:i/>
        </w:rPr>
        <w:t>следующей</w:t>
      </w:r>
      <w:r w:rsidRPr="00AC351E">
        <w:rPr>
          <w:i/>
        </w:rPr>
        <w:t xml:space="preserve"> редакции</w:t>
      </w:r>
      <w:r w:rsidRPr="00AC351E">
        <w:t>:</w:t>
      </w:r>
    </w:p>
    <w:p w:rsidR="00AC351E" w:rsidRPr="00AC351E" w:rsidRDefault="00AC351E" w:rsidP="00AC351E">
      <w:pPr>
        <w:tabs>
          <w:tab w:val="left" w:pos="993"/>
        </w:tabs>
        <w:jc w:val="both"/>
      </w:pPr>
      <w:r w:rsidRPr="00AC351E">
        <w:t>«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46"/>
        <w:gridCol w:w="1181"/>
        <w:gridCol w:w="1247"/>
        <w:gridCol w:w="1258"/>
        <w:gridCol w:w="1984"/>
      </w:tblGrid>
      <w:tr w:rsidR="007D4278" w:rsidRPr="00AC351E" w:rsidTr="00DD573F">
        <w:trPr>
          <w:trHeight w:val="774"/>
        </w:trPr>
        <w:tc>
          <w:tcPr>
            <w:tcW w:w="2660" w:type="dxa"/>
            <w:vMerge w:val="restart"/>
          </w:tcPr>
          <w:p w:rsidR="007D4278" w:rsidRPr="00AC351E" w:rsidRDefault="007D4278" w:rsidP="00F05041">
            <w:pPr>
              <w:jc w:val="both"/>
              <w:rPr>
                <w:lang w:eastAsia="en-US"/>
              </w:rPr>
            </w:pPr>
            <w:r w:rsidRPr="00AC351E">
              <w:rPr>
                <w:lang w:eastAsia="en-US"/>
              </w:rPr>
              <w:t xml:space="preserve">Муниципальная программа </w:t>
            </w:r>
            <w:r w:rsidRPr="00AC351E">
              <w:t xml:space="preserve"> </w:t>
            </w:r>
            <w:r w:rsidRPr="00AC351E">
              <w:rPr>
                <w:lang w:eastAsia="en-US"/>
              </w:rPr>
              <w:t>«Повышение уровня социальной защиты населения Юргинского муниципального округа на  2022 год и на плановый период 2023 и 2024 годов</w:t>
            </w:r>
            <w:r w:rsidRPr="00AC351E">
              <w:rPr>
                <w:i/>
                <w:lang w:eastAsia="en-US"/>
              </w:rPr>
              <w:t xml:space="preserve"> </w:t>
            </w:r>
          </w:p>
        </w:tc>
        <w:tc>
          <w:tcPr>
            <w:tcW w:w="1446" w:type="dxa"/>
          </w:tcPr>
          <w:p w:rsidR="007D4278" w:rsidRPr="00AC351E" w:rsidRDefault="007D4278" w:rsidP="00D43536">
            <w:pPr>
              <w:tabs>
                <w:tab w:val="left" w:pos="1134"/>
              </w:tabs>
              <w:rPr>
                <w:lang w:eastAsia="en-US"/>
              </w:rPr>
            </w:pPr>
            <w:r w:rsidRPr="00AC351E">
              <w:rPr>
                <w:lang w:eastAsia="en-US"/>
              </w:rPr>
              <w:t>Всего</w:t>
            </w:r>
          </w:p>
        </w:tc>
        <w:tc>
          <w:tcPr>
            <w:tcW w:w="1181" w:type="dxa"/>
          </w:tcPr>
          <w:p w:rsidR="007D4278" w:rsidRPr="00AC351E" w:rsidRDefault="007D4278" w:rsidP="00D43536">
            <w:pPr>
              <w:jc w:val="center"/>
              <w:rPr>
                <w:b/>
              </w:rPr>
            </w:pPr>
            <w:r w:rsidRPr="00AC351E">
              <w:rPr>
                <w:b/>
              </w:rPr>
              <w:t>92 616,2</w:t>
            </w:r>
          </w:p>
        </w:tc>
        <w:tc>
          <w:tcPr>
            <w:tcW w:w="1247" w:type="dxa"/>
          </w:tcPr>
          <w:p w:rsidR="007D4278" w:rsidRPr="00AC351E" w:rsidRDefault="007D4278" w:rsidP="00D43536">
            <w:pPr>
              <w:jc w:val="center"/>
              <w:rPr>
                <w:b/>
              </w:rPr>
            </w:pPr>
            <w:r w:rsidRPr="00AC351E">
              <w:rPr>
                <w:b/>
              </w:rPr>
              <w:t>92 716,2</w:t>
            </w:r>
          </w:p>
        </w:tc>
        <w:tc>
          <w:tcPr>
            <w:tcW w:w="1258" w:type="dxa"/>
          </w:tcPr>
          <w:p w:rsidR="007D4278" w:rsidRPr="00AC351E" w:rsidRDefault="007D4278" w:rsidP="00D43536">
            <w:pPr>
              <w:jc w:val="center"/>
              <w:rPr>
                <w:b/>
              </w:rPr>
            </w:pPr>
            <w:r w:rsidRPr="00AC351E">
              <w:rPr>
                <w:b/>
              </w:rPr>
              <w:t>92 716,2</w:t>
            </w:r>
          </w:p>
        </w:tc>
        <w:tc>
          <w:tcPr>
            <w:tcW w:w="1984" w:type="dxa"/>
            <w:vMerge w:val="restart"/>
          </w:tcPr>
          <w:p w:rsidR="007D4278" w:rsidRPr="00AC351E" w:rsidRDefault="007D4278" w:rsidP="00DD573F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t xml:space="preserve">Управление социальной защиты населения  </w:t>
            </w:r>
            <w:r w:rsidR="00DD573F">
              <w:t>администрации Юргинского муниципального округа</w:t>
            </w:r>
          </w:p>
        </w:tc>
      </w:tr>
      <w:tr w:rsidR="007D4278" w:rsidRPr="00AC351E" w:rsidTr="00DD573F">
        <w:trPr>
          <w:trHeight w:val="774"/>
        </w:trPr>
        <w:tc>
          <w:tcPr>
            <w:tcW w:w="2660" w:type="dxa"/>
            <w:vMerge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46" w:type="dxa"/>
          </w:tcPr>
          <w:p w:rsidR="007D4278" w:rsidRPr="00AC351E" w:rsidRDefault="007D4278" w:rsidP="00D43536">
            <w:pPr>
              <w:rPr>
                <w:lang w:eastAsia="en-US"/>
              </w:rPr>
            </w:pPr>
            <w:r w:rsidRPr="00AC351E">
              <w:rPr>
                <w:lang w:eastAsia="en-US"/>
              </w:rPr>
              <w:t>Местный бюджет</w:t>
            </w:r>
          </w:p>
          <w:p w:rsidR="007D4278" w:rsidRPr="00AC351E" w:rsidRDefault="007D4278" w:rsidP="00D43536">
            <w:pPr>
              <w:tabs>
                <w:tab w:val="left" w:pos="1134"/>
              </w:tabs>
              <w:rPr>
                <w:b/>
                <w:lang w:eastAsia="en-US"/>
              </w:rPr>
            </w:pPr>
          </w:p>
        </w:tc>
        <w:tc>
          <w:tcPr>
            <w:tcW w:w="1181" w:type="dxa"/>
          </w:tcPr>
          <w:p w:rsidR="007D4278" w:rsidRPr="00AC351E" w:rsidRDefault="007D4278" w:rsidP="00D43536">
            <w:pPr>
              <w:jc w:val="center"/>
              <w:rPr>
                <w:b/>
              </w:rPr>
            </w:pPr>
            <w:r w:rsidRPr="00AC351E">
              <w:rPr>
                <w:b/>
              </w:rPr>
              <w:t>6 868,3</w:t>
            </w:r>
          </w:p>
        </w:tc>
        <w:tc>
          <w:tcPr>
            <w:tcW w:w="1247" w:type="dxa"/>
          </w:tcPr>
          <w:p w:rsidR="007D4278" w:rsidRPr="00AC351E" w:rsidRDefault="007D4278" w:rsidP="00D43536">
            <w:pPr>
              <w:jc w:val="center"/>
              <w:rPr>
                <w:b/>
              </w:rPr>
            </w:pPr>
            <w:r w:rsidRPr="00AC351E">
              <w:rPr>
                <w:b/>
              </w:rPr>
              <w:t>6 768,3</w:t>
            </w:r>
          </w:p>
        </w:tc>
        <w:tc>
          <w:tcPr>
            <w:tcW w:w="1258" w:type="dxa"/>
          </w:tcPr>
          <w:p w:rsidR="007D4278" w:rsidRPr="00AC351E" w:rsidRDefault="007D4278" w:rsidP="00D43536">
            <w:pPr>
              <w:jc w:val="center"/>
              <w:rPr>
                <w:b/>
              </w:rPr>
            </w:pPr>
            <w:r w:rsidRPr="00AC351E">
              <w:rPr>
                <w:b/>
              </w:rPr>
              <w:t>6 768,3</w:t>
            </w:r>
          </w:p>
        </w:tc>
        <w:tc>
          <w:tcPr>
            <w:tcW w:w="1984" w:type="dxa"/>
            <w:vMerge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7D4278" w:rsidRPr="00AC351E" w:rsidTr="00DD573F">
        <w:trPr>
          <w:trHeight w:val="774"/>
        </w:trPr>
        <w:tc>
          <w:tcPr>
            <w:tcW w:w="2660" w:type="dxa"/>
            <w:vMerge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46" w:type="dxa"/>
          </w:tcPr>
          <w:p w:rsidR="007D4278" w:rsidRPr="00AC351E" w:rsidRDefault="007D4278" w:rsidP="00D43536">
            <w:pPr>
              <w:tabs>
                <w:tab w:val="left" w:pos="1134"/>
              </w:tabs>
              <w:rPr>
                <w:b/>
                <w:lang w:eastAsia="en-US"/>
              </w:rPr>
            </w:pPr>
            <w:r w:rsidRPr="00AC351E">
              <w:rPr>
                <w:lang w:eastAsia="en-US"/>
              </w:rPr>
              <w:t>Федеральный бюджет</w:t>
            </w:r>
          </w:p>
        </w:tc>
        <w:tc>
          <w:tcPr>
            <w:tcW w:w="1181" w:type="dxa"/>
          </w:tcPr>
          <w:p w:rsidR="007D4278" w:rsidRPr="00AC351E" w:rsidRDefault="007D4278" w:rsidP="00D43536">
            <w:pPr>
              <w:jc w:val="center"/>
            </w:pPr>
            <w:r w:rsidRPr="00AC351E">
              <w:t>-</w:t>
            </w:r>
          </w:p>
        </w:tc>
        <w:tc>
          <w:tcPr>
            <w:tcW w:w="1247" w:type="dxa"/>
          </w:tcPr>
          <w:p w:rsidR="007D4278" w:rsidRPr="00AC351E" w:rsidRDefault="007D4278" w:rsidP="00D43536">
            <w:pPr>
              <w:jc w:val="center"/>
            </w:pPr>
            <w:r w:rsidRPr="00AC351E">
              <w:t>-</w:t>
            </w:r>
          </w:p>
        </w:tc>
        <w:tc>
          <w:tcPr>
            <w:tcW w:w="1258" w:type="dxa"/>
          </w:tcPr>
          <w:p w:rsidR="007D4278" w:rsidRPr="00AC351E" w:rsidRDefault="007D4278" w:rsidP="00D43536">
            <w:pPr>
              <w:jc w:val="center"/>
            </w:pPr>
            <w:r w:rsidRPr="00AC351E">
              <w:t>-</w:t>
            </w:r>
          </w:p>
        </w:tc>
        <w:tc>
          <w:tcPr>
            <w:tcW w:w="1984" w:type="dxa"/>
            <w:vMerge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7D4278" w:rsidRPr="00AC351E" w:rsidTr="00DD573F">
        <w:trPr>
          <w:trHeight w:val="774"/>
        </w:trPr>
        <w:tc>
          <w:tcPr>
            <w:tcW w:w="2660" w:type="dxa"/>
            <w:vMerge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46" w:type="dxa"/>
          </w:tcPr>
          <w:p w:rsidR="007D4278" w:rsidRPr="00AC351E" w:rsidRDefault="007D4278" w:rsidP="00D43536">
            <w:pPr>
              <w:tabs>
                <w:tab w:val="left" w:pos="1134"/>
              </w:tabs>
              <w:rPr>
                <w:b/>
                <w:lang w:eastAsia="en-US"/>
              </w:rPr>
            </w:pPr>
            <w:r w:rsidRPr="00AC351E">
              <w:rPr>
                <w:lang w:eastAsia="en-US"/>
              </w:rPr>
              <w:t>Областной бюджет</w:t>
            </w:r>
          </w:p>
        </w:tc>
        <w:tc>
          <w:tcPr>
            <w:tcW w:w="1181" w:type="dxa"/>
          </w:tcPr>
          <w:p w:rsidR="007D4278" w:rsidRPr="00AC351E" w:rsidRDefault="007D4278" w:rsidP="00D43536">
            <w:pPr>
              <w:jc w:val="center"/>
            </w:pPr>
            <w:r w:rsidRPr="00AC351E">
              <w:t>79860,90</w:t>
            </w:r>
          </w:p>
        </w:tc>
        <w:tc>
          <w:tcPr>
            <w:tcW w:w="1247" w:type="dxa"/>
          </w:tcPr>
          <w:p w:rsidR="007D4278" w:rsidRPr="00AC351E" w:rsidRDefault="007D4278" w:rsidP="00D43536">
            <w:r w:rsidRPr="00AC351E">
              <w:t>79860,90</w:t>
            </w:r>
          </w:p>
        </w:tc>
        <w:tc>
          <w:tcPr>
            <w:tcW w:w="1258" w:type="dxa"/>
          </w:tcPr>
          <w:p w:rsidR="007D4278" w:rsidRPr="00AC351E" w:rsidRDefault="007D4278" w:rsidP="00D43536">
            <w:r w:rsidRPr="00AC351E">
              <w:t>79860,90</w:t>
            </w:r>
          </w:p>
        </w:tc>
        <w:tc>
          <w:tcPr>
            <w:tcW w:w="1984" w:type="dxa"/>
            <w:vMerge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7D4278" w:rsidRPr="00AC351E" w:rsidTr="00DD573F">
        <w:trPr>
          <w:trHeight w:val="774"/>
        </w:trPr>
        <w:tc>
          <w:tcPr>
            <w:tcW w:w="2660" w:type="dxa"/>
            <w:vMerge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46" w:type="dxa"/>
          </w:tcPr>
          <w:p w:rsidR="007D4278" w:rsidRPr="00AC351E" w:rsidRDefault="007D4278" w:rsidP="00D43536">
            <w:pPr>
              <w:tabs>
                <w:tab w:val="left" w:pos="1134"/>
              </w:tabs>
              <w:rPr>
                <w:b/>
                <w:lang w:eastAsia="en-US"/>
              </w:rPr>
            </w:pPr>
            <w:r w:rsidRPr="00AC351E">
              <w:rPr>
                <w:lang w:eastAsia="en-US"/>
              </w:rPr>
              <w:t>Прочие источники</w:t>
            </w:r>
          </w:p>
        </w:tc>
        <w:tc>
          <w:tcPr>
            <w:tcW w:w="1181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5887</w:t>
            </w:r>
          </w:p>
        </w:tc>
        <w:tc>
          <w:tcPr>
            <w:tcW w:w="1247" w:type="dxa"/>
          </w:tcPr>
          <w:p w:rsidR="007D4278" w:rsidRPr="00AC351E" w:rsidRDefault="007D4278" w:rsidP="00D43536">
            <w:pPr>
              <w:jc w:val="center"/>
            </w:pPr>
            <w:r w:rsidRPr="00AC351E">
              <w:t>6087</w:t>
            </w:r>
          </w:p>
        </w:tc>
        <w:tc>
          <w:tcPr>
            <w:tcW w:w="1258" w:type="dxa"/>
          </w:tcPr>
          <w:p w:rsidR="007D4278" w:rsidRPr="00AC351E" w:rsidRDefault="007D4278" w:rsidP="00D43536">
            <w:pPr>
              <w:jc w:val="center"/>
            </w:pPr>
            <w:r w:rsidRPr="00AC351E">
              <w:t>6087</w:t>
            </w:r>
          </w:p>
        </w:tc>
        <w:tc>
          <w:tcPr>
            <w:tcW w:w="1984" w:type="dxa"/>
            <w:vMerge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</w:tbl>
    <w:p w:rsidR="00E448A7" w:rsidRPr="00AC351E" w:rsidRDefault="00AC351E" w:rsidP="00AC351E">
      <w:pPr>
        <w:pStyle w:val="a3"/>
        <w:tabs>
          <w:tab w:val="left" w:pos="993"/>
        </w:tabs>
        <w:ind w:left="1224" w:right="-144"/>
        <w:jc w:val="right"/>
      </w:pPr>
      <w:r w:rsidRPr="00AC351E">
        <w:t>».</w:t>
      </w:r>
    </w:p>
    <w:p w:rsidR="00AC351E" w:rsidRPr="00AC351E" w:rsidRDefault="00AC351E" w:rsidP="00E448A7">
      <w:pPr>
        <w:pStyle w:val="a3"/>
        <w:tabs>
          <w:tab w:val="left" w:pos="993"/>
        </w:tabs>
        <w:ind w:left="1224"/>
        <w:jc w:val="both"/>
      </w:pPr>
    </w:p>
    <w:p w:rsidR="007D4278" w:rsidRPr="00AC351E" w:rsidRDefault="007D4278" w:rsidP="00AC351E">
      <w:pPr>
        <w:pStyle w:val="a3"/>
        <w:numPr>
          <w:ilvl w:val="1"/>
          <w:numId w:val="27"/>
        </w:numPr>
        <w:tabs>
          <w:tab w:val="left" w:pos="993"/>
        </w:tabs>
        <w:jc w:val="both"/>
      </w:pPr>
      <w:r w:rsidRPr="00AC351E">
        <w:t xml:space="preserve">таблицу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04"/>
        <w:gridCol w:w="1323"/>
        <w:gridCol w:w="1247"/>
        <w:gridCol w:w="1258"/>
        <w:gridCol w:w="1814"/>
      </w:tblGrid>
      <w:tr w:rsidR="007D4278" w:rsidRPr="00AC351E" w:rsidTr="00D43536">
        <w:tc>
          <w:tcPr>
            <w:tcW w:w="2660" w:type="dxa"/>
            <w:vMerge w:val="restart"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304" w:type="dxa"/>
            <w:vMerge w:val="restart"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 xml:space="preserve">Источник финансирования </w:t>
            </w:r>
          </w:p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Объем финансовых ресурсов,</w:t>
            </w:r>
          </w:p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тыс. рублей</w:t>
            </w:r>
          </w:p>
        </w:tc>
        <w:tc>
          <w:tcPr>
            <w:tcW w:w="1814" w:type="dxa"/>
            <w:vMerge w:val="restart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Главный распределитель местного бюджета</w:t>
            </w:r>
          </w:p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(исполнитель программы мероприятий</w:t>
            </w:r>
          </w:p>
        </w:tc>
      </w:tr>
      <w:tr w:rsidR="007D4278" w:rsidRPr="00AC351E" w:rsidTr="00D43536">
        <w:tc>
          <w:tcPr>
            <w:tcW w:w="2660" w:type="dxa"/>
            <w:vMerge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1304" w:type="dxa"/>
            <w:vMerge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1323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Очередной финансовый год</w:t>
            </w:r>
          </w:p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2022год</w:t>
            </w:r>
          </w:p>
        </w:tc>
        <w:tc>
          <w:tcPr>
            <w:tcW w:w="1247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1-й год планового периода</w:t>
            </w:r>
          </w:p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2023 год</w:t>
            </w:r>
          </w:p>
        </w:tc>
        <w:tc>
          <w:tcPr>
            <w:tcW w:w="1258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2-й планового периода</w:t>
            </w:r>
          </w:p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2024 год</w:t>
            </w:r>
          </w:p>
        </w:tc>
        <w:tc>
          <w:tcPr>
            <w:tcW w:w="1814" w:type="dxa"/>
            <w:vMerge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7D4278" w:rsidRPr="00AC351E" w:rsidTr="00D43536">
        <w:tc>
          <w:tcPr>
            <w:tcW w:w="2660" w:type="dxa"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2</w:t>
            </w:r>
          </w:p>
        </w:tc>
        <w:tc>
          <w:tcPr>
            <w:tcW w:w="1323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3</w:t>
            </w:r>
          </w:p>
        </w:tc>
        <w:tc>
          <w:tcPr>
            <w:tcW w:w="1247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4</w:t>
            </w:r>
          </w:p>
        </w:tc>
        <w:tc>
          <w:tcPr>
            <w:tcW w:w="1258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5</w:t>
            </w:r>
          </w:p>
        </w:tc>
        <w:tc>
          <w:tcPr>
            <w:tcW w:w="1814" w:type="dxa"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6</w:t>
            </w:r>
          </w:p>
        </w:tc>
      </w:tr>
    </w:tbl>
    <w:p w:rsidR="00AC351E" w:rsidRDefault="00AC351E" w:rsidP="007D4278">
      <w:pPr>
        <w:tabs>
          <w:tab w:val="left" w:pos="993"/>
        </w:tabs>
        <w:ind w:left="720"/>
        <w:jc w:val="both"/>
        <w:rPr>
          <w:i/>
        </w:rPr>
      </w:pPr>
    </w:p>
    <w:p w:rsidR="007D4278" w:rsidRDefault="007D4278" w:rsidP="007D4278">
      <w:pPr>
        <w:tabs>
          <w:tab w:val="left" w:pos="993"/>
        </w:tabs>
        <w:ind w:left="720"/>
        <w:jc w:val="both"/>
        <w:rPr>
          <w:i/>
        </w:rPr>
      </w:pPr>
      <w:r w:rsidRPr="00AC351E">
        <w:rPr>
          <w:i/>
        </w:rPr>
        <w:t>дополнить строк</w:t>
      </w:r>
      <w:r w:rsidR="00F05041" w:rsidRPr="00AC351E">
        <w:rPr>
          <w:i/>
        </w:rPr>
        <w:t>ами</w:t>
      </w:r>
      <w:r w:rsidR="00AC351E">
        <w:rPr>
          <w:i/>
        </w:rPr>
        <w:t xml:space="preserve"> следующего содержания</w:t>
      </w:r>
      <w:r w:rsidRPr="00AC351E">
        <w:rPr>
          <w:i/>
        </w:rPr>
        <w:t>:</w:t>
      </w:r>
    </w:p>
    <w:p w:rsidR="00AC351E" w:rsidRPr="00AC351E" w:rsidRDefault="00AC351E" w:rsidP="00AC351E">
      <w:pPr>
        <w:tabs>
          <w:tab w:val="left" w:pos="993"/>
        </w:tabs>
        <w:jc w:val="both"/>
        <w:rPr>
          <w:i/>
        </w:rPr>
      </w:pPr>
      <w:r>
        <w:rPr>
          <w:i/>
        </w:rPr>
        <w:t>«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04"/>
        <w:gridCol w:w="1323"/>
        <w:gridCol w:w="1247"/>
        <w:gridCol w:w="1258"/>
        <w:gridCol w:w="1984"/>
      </w:tblGrid>
      <w:tr w:rsidR="007D4278" w:rsidRPr="00AC351E" w:rsidTr="00DD573F">
        <w:trPr>
          <w:trHeight w:val="275"/>
        </w:trPr>
        <w:tc>
          <w:tcPr>
            <w:tcW w:w="2660" w:type="dxa"/>
            <w:vMerge w:val="restart"/>
          </w:tcPr>
          <w:p w:rsidR="007D4278" w:rsidRPr="00AC351E" w:rsidRDefault="007D4278" w:rsidP="00D43536">
            <w:pPr>
              <w:rPr>
                <w:lang w:eastAsia="en-US"/>
              </w:rPr>
            </w:pPr>
            <w:r w:rsidRPr="00AC351E">
              <w:rPr>
                <w:lang w:eastAsia="en-US"/>
              </w:rPr>
              <w:t>10. Подпрограмма «Безопасный дом»</w:t>
            </w:r>
          </w:p>
        </w:tc>
        <w:tc>
          <w:tcPr>
            <w:tcW w:w="1304" w:type="dxa"/>
          </w:tcPr>
          <w:p w:rsidR="007D4278" w:rsidRPr="00AC351E" w:rsidRDefault="007D4278" w:rsidP="00D43536">
            <w:pPr>
              <w:rPr>
                <w:lang w:eastAsia="en-US"/>
              </w:rPr>
            </w:pPr>
            <w:r w:rsidRPr="00AC351E">
              <w:rPr>
                <w:lang w:eastAsia="en-US"/>
              </w:rPr>
              <w:t>Всего</w:t>
            </w:r>
          </w:p>
        </w:tc>
        <w:tc>
          <w:tcPr>
            <w:tcW w:w="1323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100,0</w:t>
            </w:r>
          </w:p>
        </w:tc>
        <w:tc>
          <w:tcPr>
            <w:tcW w:w="1247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100,0</w:t>
            </w:r>
          </w:p>
        </w:tc>
        <w:tc>
          <w:tcPr>
            <w:tcW w:w="1258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100,0</w:t>
            </w:r>
          </w:p>
        </w:tc>
        <w:tc>
          <w:tcPr>
            <w:tcW w:w="1984" w:type="dxa"/>
            <w:vMerge w:val="restart"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 xml:space="preserve">Управление социальной защиты населения </w:t>
            </w:r>
            <w:r w:rsidR="00DD573F">
              <w:t xml:space="preserve">администрации Юргинского муниципального </w:t>
            </w:r>
            <w:r w:rsidR="00DD573F">
              <w:lastRenderedPageBreak/>
              <w:t>округа</w:t>
            </w:r>
            <w:r w:rsidRPr="00AC351E">
              <w:rPr>
                <w:lang w:eastAsia="en-US"/>
              </w:rPr>
              <w:t xml:space="preserve">, Управление обеспечения жизнедеятельности и строительства </w:t>
            </w:r>
            <w:r w:rsidR="00DD573F">
              <w:t>администрации Юргинского муниципального округа</w:t>
            </w:r>
          </w:p>
        </w:tc>
      </w:tr>
      <w:tr w:rsidR="007D4278" w:rsidRPr="00AC351E" w:rsidTr="00DD573F">
        <w:trPr>
          <w:trHeight w:val="275"/>
        </w:trPr>
        <w:tc>
          <w:tcPr>
            <w:tcW w:w="2660" w:type="dxa"/>
            <w:vMerge/>
          </w:tcPr>
          <w:p w:rsidR="007D4278" w:rsidRPr="00AC351E" w:rsidRDefault="007D4278" w:rsidP="00D43536">
            <w:pPr>
              <w:rPr>
                <w:lang w:eastAsia="en-US"/>
              </w:rPr>
            </w:pPr>
          </w:p>
        </w:tc>
        <w:tc>
          <w:tcPr>
            <w:tcW w:w="1304" w:type="dxa"/>
          </w:tcPr>
          <w:p w:rsidR="007D4278" w:rsidRPr="00AC351E" w:rsidRDefault="007D4278" w:rsidP="00D43536">
            <w:pPr>
              <w:rPr>
                <w:lang w:eastAsia="en-US"/>
              </w:rPr>
            </w:pPr>
            <w:r w:rsidRPr="00AC351E">
              <w:rPr>
                <w:lang w:eastAsia="en-US"/>
              </w:rPr>
              <w:t>Местный бюджет</w:t>
            </w:r>
          </w:p>
        </w:tc>
        <w:tc>
          <w:tcPr>
            <w:tcW w:w="1323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100,0</w:t>
            </w:r>
          </w:p>
        </w:tc>
        <w:tc>
          <w:tcPr>
            <w:tcW w:w="1247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100,0</w:t>
            </w:r>
          </w:p>
        </w:tc>
        <w:tc>
          <w:tcPr>
            <w:tcW w:w="1258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100,0</w:t>
            </w:r>
          </w:p>
        </w:tc>
        <w:tc>
          <w:tcPr>
            <w:tcW w:w="1984" w:type="dxa"/>
            <w:vMerge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7D4278" w:rsidRPr="00AC351E" w:rsidTr="00DD573F">
        <w:trPr>
          <w:trHeight w:val="275"/>
        </w:trPr>
        <w:tc>
          <w:tcPr>
            <w:tcW w:w="2660" w:type="dxa"/>
            <w:vMerge w:val="restart"/>
          </w:tcPr>
          <w:p w:rsidR="007D4278" w:rsidRPr="00AC351E" w:rsidRDefault="007D4278" w:rsidP="00D43536">
            <w:pPr>
              <w:rPr>
                <w:lang w:eastAsia="en-US"/>
              </w:rPr>
            </w:pPr>
            <w:r w:rsidRPr="00AC351E">
              <w:rPr>
                <w:lang w:eastAsia="en-US"/>
              </w:rPr>
              <w:t xml:space="preserve">Мероприятие № 1. Оснащение мест проживания граждан автономными </w:t>
            </w:r>
            <w:r w:rsidRPr="00AC351E">
              <w:rPr>
                <w:lang w:eastAsia="en-US"/>
              </w:rPr>
              <w:lastRenderedPageBreak/>
              <w:t>пожарными извещателями, способными на ранней стадии возгорания предупредить о возникновении пожара</w:t>
            </w:r>
          </w:p>
        </w:tc>
        <w:tc>
          <w:tcPr>
            <w:tcW w:w="1304" w:type="dxa"/>
          </w:tcPr>
          <w:p w:rsidR="007D4278" w:rsidRPr="00AC351E" w:rsidRDefault="007D4278" w:rsidP="00D43536">
            <w:pPr>
              <w:rPr>
                <w:lang w:eastAsia="en-US"/>
              </w:rPr>
            </w:pPr>
            <w:r w:rsidRPr="00AC351E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323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100,0</w:t>
            </w:r>
          </w:p>
        </w:tc>
        <w:tc>
          <w:tcPr>
            <w:tcW w:w="1247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100,0</w:t>
            </w:r>
          </w:p>
        </w:tc>
        <w:tc>
          <w:tcPr>
            <w:tcW w:w="1258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100,0</w:t>
            </w:r>
          </w:p>
        </w:tc>
        <w:tc>
          <w:tcPr>
            <w:tcW w:w="1984" w:type="dxa"/>
            <w:vMerge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7D4278" w:rsidRPr="00AC351E" w:rsidTr="00DD573F">
        <w:trPr>
          <w:trHeight w:val="275"/>
        </w:trPr>
        <w:tc>
          <w:tcPr>
            <w:tcW w:w="2660" w:type="dxa"/>
            <w:vMerge/>
          </w:tcPr>
          <w:p w:rsidR="007D4278" w:rsidRPr="00AC351E" w:rsidRDefault="007D4278" w:rsidP="00D43536">
            <w:pPr>
              <w:rPr>
                <w:b/>
                <w:lang w:eastAsia="en-US"/>
              </w:rPr>
            </w:pPr>
          </w:p>
        </w:tc>
        <w:tc>
          <w:tcPr>
            <w:tcW w:w="1304" w:type="dxa"/>
          </w:tcPr>
          <w:p w:rsidR="007D4278" w:rsidRPr="00AC351E" w:rsidRDefault="007D4278" w:rsidP="00D43536">
            <w:pPr>
              <w:rPr>
                <w:lang w:eastAsia="en-US"/>
              </w:rPr>
            </w:pPr>
            <w:r w:rsidRPr="00AC351E">
              <w:rPr>
                <w:lang w:eastAsia="en-US"/>
              </w:rPr>
              <w:t>Местный бюджет</w:t>
            </w:r>
          </w:p>
        </w:tc>
        <w:tc>
          <w:tcPr>
            <w:tcW w:w="1323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100,0</w:t>
            </w:r>
          </w:p>
        </w:tc>
        <w:tc>
          <w:tcPr>
            <w:tcW w:w="1247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100,0</w:t>
            </w:r>
          </w:p>
        </w:tc>
        <w:tc>
          <w:tcPr>
            <w:tcW w:w="1258" w:type="dxa"/>
          </w:tcPr>
          <w:p w:rsidR="007D4278" w:rsidRPr="00AC351E" w:rsidRDefault="007D4278" w:rsidP="00D43536">
            <w:pPr>
              <w:jc w:val="center"/>
              <w:rPr>
                <w:lang w:eastAsia="en-US"/>
              </w:rPr>
            </w:pPr>
            <w:r w:rsidRPr="00AC351E">
              <w:rPr>
                <w:lang w:eastAsia="en-US"/>
              </w:rPr>
              <w:t>100,0</w:t>
            </w:r>
          </w:p>
        </w:tc>
        <w:tc>
          <w:tcPr>
            <w:tcW w:w="1984" w:type="dxa"/>
            <w:vMerge/>
          </w:tcPr>
          <w:p w:rsidR="007D4278" w:rsidRPr="00AC351E" w:rsidRDefault="007D4278" w:rsidP="00D43536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</w:tbl>
    <w:p w:rsidR="007D4278" w:rsidRPr="00AC351E" w:rsidRDefault="00AC351E" w:rsidP="00AC351E">
      <w:pPr>
        <w:widowControl w:val="0"/>
        <w:autoSpaceDE w:val="0"/>
        <w:autoSpaceDN w:val="0"/>
        <w:adjustRightInd w:val="0"/>
        <w:ind w:right="-144"/>
        <w:jc w:val="right"/>
        <w:rPr>
          <w:lang w:eastAsia="en-US"/>
        </w:rPr>
      </w:pPr>
      <w:r w:rsidRPr="00AC351E">
        <w:rPr>
          <w:lang w:eastAsia="en-US"/>
        </w:rPr>
        <w:lastRenderedPageBreak/>
        <w:t>».</w:t>
      </w:r>
    </w:p>
    <w:p w:rsidR="00AC351E" w:rsidRPr="00AC351E" w:rsidRDefault="00AC351E" w:rsidP="007D4278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AC351E" w:rsidRPr="00AC351E" w:rsidRDefault="00AC351E" w:rsidP="00AC351E">
      <w:pPr>
        <w:pStyle w:val="a3"/>
        <w:numPr>
          <w:ilvl w:val="0"/>
          <w:numId w:val="27"/>
        </w:numPr>
        <w:tabs>
          <w:tab w:val="left" w:pos="993"/>
        </w:tabs>
        <w:jc w:val="both"/>
        <w:rPr>
          <w:b/>
        </w:rPr>
      </w:pPr>
      <w:r>
        <w:rPr>
          <w:b/>
        </w:rPr>
        <w:t>В</w:t>
      </w:r>
      <w:r w:rsidR="007D4278" w:rsidRPr="00AC351E">
        <w:rPr>
          <w:b/>
        </w:rPr>
        <w:t xml:space="preserve"> Раздел</w:t>
      </w:r>
      <w:r w:rsidR="003767C1" w:rsidRPr="00AC351E">
        <w:rPr>
          <w:b/>
        </w:rPr>
        <w:t>е</w:t>
      </w:r>
      <w:r w:rsidR="007D4278" w:rsidRPr="00AC351E">
        <w:rPr>
          <w:b/>
        </w:rPr>
        <w:t xml:space="preserve"> 5 «</w:t>
      </w:r>
      <w:r w:rsidR="003767C1" w:rsidRPr="00AC351E">
        <w:rPr>
          <w:b/>
        </w:rPr>
        <w:t>С</w:t>
      </w:r>
      <w:r w:rsidR="007D4278" w:rsidRPr="00AC351E">
        <w:rPr>
          <w:b/>
        </w:rPr>
        <w:t>ведения о планируемых значениях целевых показателей (индикаторов) Муниципальной программы</w:t>
      </w:r>
      <w:r w:rsidR="003767C1" w:rsidRPr="00AC351E">
        <w:rPr>
          <w:b/>
        </w:rPr>
        <w:t xml:space="preserve"> </w:t>
      </w:r>
      <w:r w:rsidR="003767C1" w:rsidRPr="00AC351E">
        <w:t xml:space="preserve">таблицу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275"/>
        <w:gridCol w:w="1276"/>
        <w:gridCol w:w="1559"/>
        <w:gridCol w:w="1276"/>
        <w:gridCol w:w="1305"/>
      </w:tblGrid>
      <w:tr w:rsidR="00AC351E" w:rsidRPr="00C55467" w:rsidTr="00AC351E">
        <w:trPr>
          <w:jc w:val="center"/>
        </w:trPr>
        <w:tc>
          <w:tcPr>
            <w:tcW w:w="2802" w:type="dxa"/>
            <w:vMerge w:val="restart"/>
          </w:tcPr>
          <w:p w:rsidR="00AC351E" w:rsidRPr="00C55467" w:rsidRDefault="00AC351E" w:rsidP="00797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55467">
              <w:rPr>
                <w:lang w:eastAsia="en-US"/>
              </w:rPr>
              <w:t>Наименование целевого показателя (индикатор)</w:t>
            </w:r>
          </w:p>
        </w:tc>
        <w:tc>
          <w:tcPr>
            <w:tcW w:w="1275" w:type="dxa"/>
            <w:vMerge w:val="restart"/>
          </w:tcPr>
          <w:p w:rsidR="00AC351E" w:rsidRPr="00C55467" w:rsidRDefault="00AC351E" w:rsidP="007973C2">
            <w:pPr>
              <w:jc w:val="center"/>
            </w:pPr>
            <w:r w:rsidRPr="00C55467">
              <w:t>Единицы измерения</w:t>
            </w:r>
          </w:p>
        </w:tc>
        <w:tc>
          <w:tcPr>
            <w:tcW w:w="1276" w:type="dxa"/>
            <w:vMerge w:val="restart"/>
          </w:tcPr>
          <w:p w:rsidR="00AC351E" w:rsidRPr="00C55467" w:rsidRDefault="00AC351E" w:rsidP="00AC351E">
            <w:pPr>
              <w:jc w:val="center"/>
            </w:pPr>
            <w:r w:rsidRPr="00C55467">
              <w:t>Базовое значение показателя 202</w:t>
            </w:r>
            <w:r>
              <w:t>1</w:t>
            </w:r>
          </w:p>
        </w:tc>
        <w:tc>
          <w:tcPr>
            <w:tcW w:w="4140" w:type="dxa"/>
            <w:gridSpan w:val="3"/>
          </w:tcPr>
          <w:p w:rsidR="00AC351E" w:rsidRPr="00C55467" w:rsidRDefault="00AC351E" w:rsidP="007973C2">
            <w:pPr>
              <w:jc w:val="center"/>
            </w:pPr>
            <w:r w:rsidRPr="00C55467">
              <w:t>Плановое значение целевого показателя (индикатора)</w:t>
            </w:r>
          </w:p>
        </w:tc>
      </w:tr>
      <w:tr w:rsidR="00AC351E" w:rsidRPr="00C55467" w:rsidTr="00AC351E">
        <w:trPr>
          <w:jc w:val="center"/>
        </w:trPr>
        <w:tc>
          <w:tcPr>
            <w:tcW w:w="2802" w:type="dxa"/>
            <w:vMerge/>
          </w:tcPr>
          <w:p w:rsidR="00AC351E" w:rsidRPr="00C55467" w:rsidRDefault="00AC351E" w:rsidP="00797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vMerge/>
          </w:tcPr>
          <w:p w:rsidR="00AC351E" w:rsidRPr="00C55467" w:rsidRDefault="00AC351E" w:rsidP="007973C2">
            <w:pPr>
              <w:jc w:val="center"/>
            </w:pPr>
          </w:p>
        </w:tc>
        <w:tc>
          <w:tcPr>
            <w:tcW w:w="1276" w:type="dxa"/>
            <w:vMerge/>
          </w:tcPr>
          <w:p w:rsidR="00AC351E" w:rsidRPr="00C55467" w:rsidRDefault="00AC351E" w:rsidP="007973C2">
            <w:pPr>
              <w:jc w:val="center"/>
            </w:pPr>
          </w:p>
        </w:tc>
        <w:tc>
          <w:tcPr>
            <w:tcW w:w="1559" w:type="dxa"/>
          </w:tcPr>
          <w:p w:rsidR="00AC351E" w:rsidRPr="00C55467" w:rsidRDefault="00AC351E" w:rsidP="00AC351E">
            <w:pPr>
              <w:jc w:val="center"/>
            </w:pPr>
            <w:r w:rsidRPr="00C55467">
              <w:t>Очередной финансовый показатель 202</w:t>
            </w:r>
            <w:r>
              <w:t>2</w:t>
            </w:r>
            <w:r w:rsidRPr="00C55467">
              <w:t xml:space="preserve"> г.</w:t>
            </w:r>
          </w:p>
        </w:tc>
        <w:tc>
          <w:tcPr>
            <w:tcW w:w="1276" w:type="dxa"/>
          </w:tcPr>
          <w:p w:rsidR="00AC351E" w:rsidRPr="00C55467" w:rsidRDefault="00AC351E" w:rsidP="00AC351E">
            <w:pPr>
              <w:jc w:val="center"/>
            </w:pPr>
            <w:r w:rsidRPr="00C55467">
              <w:t>1-й год планового периода 202</w:t>
            </w:r>
            <w:r>
              <w:t>3</w:t>
            </w:r>
            <w:r w:rsidRPr="00C55467">
              <w:t xml:space="preserve"> г.</w:t>
            </w:r>
          </w:p>
        </w:tc>
        <w:tc>
          <w:tcPr>
            <w:tcW w:w="1305" w:type="dxa"/>
          </w:tcPr>
          <w:p w:rsidR="00AC351E" w:rsidRPr="00C55467" w:rsidRDefault="00AC351E" w:rsidP="00AC351E">
            <w:pPr>
              <w:tabs>
                <w:tab w:val="left" w:pos="330"/>
                <w:tab w:val="center" w:pos="544"/>
              </w:tabs>
              <w:jc w:val="center"/>
            </w:pPr>
            <w:r w:rsidRPr="00C55467">
              <w:t>2-й год планового периода 202</w:t>
            </w:r>
            <w:r>
              <w:t>4</w:t>
            </w:r>
            <w:r w:rsidRPr="00C55467">
              <w:t xml:space="preserve"> г.</w:t>
            </w:r>
          </w:p>
        </w:tc>
      </w:tr>
      <w:tr w:rsidR="00AC351E" w:rsidRPr="00C55467" w:rsidTr="00AC351E">
        <w:trPr>
          <w:jc w:val="center"/>
        </w:trPr>
        <w:tc>
          <w:tcPr>
            <w:tcW w:w="2802" w:type="dxa"/>
          </w:tcPr>
          <w:p w:rsidR="00AC351E" w:rsidRPr="00C55467" w:rsidRDefault="00AC351E" w:rsidP="007973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5467">
              <w:rPr>
                <w:lang w:eastAsia="en-US"/>
              </w:rPr>
              <w:t>1</w:t>
            </w:r>
          </w:p>
        </w:tc>
        <w:tc>
          <w:tcPr>
            <w:tcW w:w="1275" w:type="dxa"/>
          </w:tcPr>
          <w:p w:rsidR="00AC351E" w:rsidRPr="00C55467" w:rsidRDefault="00AC351E" w:rsidP="007973C2">
            <w:pPr>
              <w:jc w:val="center"/>
            </w:pPr>
            <w:r w:rsidRPr="00C55467">
              <w:t>2</w:t>
            </w:r>
          </w:p>
        </w:tc>
        <w:tc>
          <w:tcPr>
            <w:tcW w:w="1276" w:type="dxa"/>
          </w:tcPr>
          <w:p w:rsidR="00AC351E" w:rsidRPr="00C55467" w:rsidRDefault="00AC351E" w:rsidP="007973C2">
            <w:pPr>
              <w:jc w:val="center"/>
            </w:pPr>
            <w:r w:rsidRPr="00C55467">
              <w:t>3</w:t>
            </w:r>
          </w:p>
        </w:tc>
        <w:tc>
          <w:tcPr>
            <w:tcW w:w="1559" w:type="dxa"/>
          </w:tcPr>
          <w:p w:rsidR="00AC351E" w:rsidRPr="00C55467" w:rsidRDefault="00AC351E" w:rsidP="007973C2">
            <w:pPr>
              <w:jc w:val="center"/>
            </w:pPr>
            <w:r w:rsidRPr="00C55467">
              <w:t>4</w:t>
            </w:r>
          </w:p>
        </w:tc>
        <w:tc>
          <w:tcPr>
            <w:tcW w:w="1276" w:type="dxa"/>
          </w:tcPr>
          <w:p w:rsidR="00AC351E" w:rsidRPr="00C55467" w:rsidRDefault="00AC351E" w:rsidP="007973C2">
            <w:pPr>
              <w:jc w:val="center"/>
            </w:pPr>
            <w:r w:rsidRPr="00C55467">
              <w:t>5</w:t>
            </w:r>
          </w:p>
        </w:tc>
        <w:tc>
          <w:tcPr>
            <w:tcW w:w="1305" w:type="dxa"/>
          </w:tcPr>
          <w:p w:rsidR="00AC351E" w:rsidRPr="00C55467" w:rsidRDefault="00AC351E" w:rsidP="007973C2">
            <w:pPr>
              <w:tabs>
                <w:tab w:val="left" w:pos="330"/>
                <w:tab w:val="center" w:pos="544"/>
              </w:tabs>
              <w:jc w:val="center"/>
            </w:pPr>
            <w:r w:rsidRPr="00C55467">
              <w:t>6</w:t>
            </w:r>
          </w:p>
        </w:tc>
      </w:tr>
    </w:tbl>
    <w:p w:rsidR="00AC351E" w:rsidRDefault="00AC351E" w:rsidP="00AC351E">
      <w:pPr>
        <w:pStyle w:val="a3"/>
        <w:tabs>
          <w:tab w:val="left" w:pos="993"/>
        </w:tabs>
        <w:ind w:left="390"/>
        <w:jc w:val="both"/>
        <w:rPr>
          <w:b/>
        </w:rPr>
      </w:pPr>
    </w:p>
    <w:p w:rsidR="007D4278" w:rsidRDefault="003767C1" w:rsidP="00AC351E">
      <w:pPr>
        <w:pStyle w:val="a3"/>
        <w:tabs>
          <w:tab w:val="left" w:pos="993"/>
        </w:tabs>
        <w:ind w:left="390"/>
        <w:jc w:val="both"/>
      </w:pPr>
      <w:r w:rsidRPr="00AC351E">
        <w:rPr>
          <w:i/>
        </w:rPr>
        <w:t>дополнить строками</w:t>
      </w:r>
      <w:r w:rsidR="00AC351E">
        <w:rPr>
          <w:i/>
        </w:rPr>
        <w:t xml:space="preserve"> следующего содержания</w:t>
      </w:r>
      <w:r w:rsidRPr="00AC351E">
        <w:t>:</w:t>
      </w:r>
    </w:p>
    <w:p w:rsidR="00AC351E" w:rsidRPr="00AC351E" w:rsidRDefault="00AC351E" w:rsidP="00AC351E">
      <w:pPr>
        <w:tabs>
          <w:tab w:val="left" w:pos="993"/>
        </w:tabs>
        <w:jc w:val="both"/>
      </w:pPr>
      <w:r w:rsidRPr="00AC351E">
        <w:t>«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275"/>
        <w:gridCol w:w="1276"/>
        <w:gridCol w:w="1559"/>
        <w:gridCol w:w="1276"/>
        <w:gridCol w:w="1163"/>
      </w:tblGrid>
      <w:tr w:rsidR="003767C1" w:rsidRPr="00AC351E" w:rsidTr="00AC351E">
        <w:tc>
          <w:tcPr>
            <w:tcW w:w="2802" w:type="dxa"/>
          </w:tcPr>
          <w:p w:rsidR="003767C1" w:rsidRPr="00AC351E" w:rsidRDefault="003767C1" w:rsidP="00D435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C351E">
              <w:rPr>
                <w:lang w:eastAsia="en-US"/>
              </w:rPr>
              <w:t>10. «Безопасный дом»</w:t>
            </w:r>
          </w:p>
        </w:tc>
        <w:tc>
          <w:tcPr>
            <w:tcW w:w="1275" w:type="dxa"/>
          </w:tcPr>
          <w:p w:rsidR="003767C1" w:rsidRPr="00AC351E" w:rsidRDefault="003767C1" w:rsidP="00D43536">
            <w:pPr>
              <w:jc w:val="center"/>
            </w:pPr>
          </w:p>
        </w:tc>
        <w:tc>
          <w:tcPr>
            <w:tcW w:w="1276" w:type="dxa"/>
          </w:tcPr>
          <w:p w:rsidR="003767C1" w:rsidRPr="00AC351E" w:rsidRDefault="003767C1" w:rsidP="00D43536">
            <w:pPr>
              <w:jc w:val="center"/>
            </w:pPr>
          </w:p>
        </w:tc>
        <w:tc>
          <w:tcPr>
            <w:tcW w:w="1559" w:type="dxa"/>
          </w:tcPr>
          <w:p w:rsidR="003767C1" w:rsidRPr="00AC351E" w:rsidRDefault="003767C1" w:rsidP="00D43536">
            <w:pPr>
              <w:jc w:val="center"/>
            </w:pPr>
          </w:p>
        </w:tc>
        <w:tc>
          <w:tcPr>
            <w:tcW w:w="1276" w:type="dxa"/>
          </w:tcPr>
          <w:p w:rsidR="003767C1" w:rsidRPr="00AC351E" w:rsidRDefault="003767C1" w:rsidP="00D43536">
            <w:pPr>
              <w:jc w:val="center"/>
            </w:pPr>
          </w:p>
        </w:tc>
        <w:tc>
          <w:tcPr>
            <w:tcW w:w="1163" w:type="dxa"/>
          </w:tcPr>
          <w:p w:rsidR="003767C1" w:rsidRPr="00AC351E" w:rsidRDefault="003767C1" w:rsidP="00D43536">
            <w:pPr>
              <w:jc w:val="center"/>
            </w:pPr>
          </w:p>
        </w:tc>
      </w:tr>
      <w:tr w:rsidR="003767C1" w:rsidRPr="00AC351E" w:rsidTr="00AC351E">
        <w:tc>
          <w:tcPr>
            <w:tcW w:w="2802" w:type="dxa"/>
          </w:tcPr>
          <w:p w:rsidR="003767C1" w:rsidRPr="00AC351E" w:rsidRDefault="003767C1" w:rsidP="00D4353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C351E">
              <w:rPr>
                <w:lang w:eastAsia="en-US"/>
              </w:rPr>
              <w:t>10.1. Доля граждан, обеспеченных автономными пожарными извещателями, от общего запланированного числа</w:t>
            </w:r>
          </w:p>
        </w:tc>
        <w:tc>
          <w:tcPr>
            <w:tcW w:w="1275" w:type="dxa"/>
          </w:tcPr>
          <w:p w:rsidR="003767C1" w:rsidRPr="00AC351E" w:rsidRDefault="003767C1" w:rsidP="00D43536">
            <w:pPr>
              <w:jc w:val="center"/>
            </w:pPr>
            <w:r w:rsidRPr="00AC351E">
              <w:t>%</w:t>
            </w:r>
          </w:p>
        </w:tc>
        <w:tc>
          <w:tcPr>
            <w:tcW w:w="1276" w:type="dxa"/>
          </w:tcPr>
          <w:p w:rsidR="003767C1" w:rsidRPr="00AC351E" w:rsidRDefault="003767C1" w:rsidP="00D43536">
            <w:pPr>
              <w:jc w:val="center"/>
            </w:pPr>
            <w:r w:rsidRPr="00AC351E">
              <w:t>100</w:t>
            </w:r>
          </w:p>
        </w:tc>
        <w:tc>
          <w:tcPr>
            <w:tcW w:w="1559" w:type="dxa"/>
          </w:tcPr>
          <w:p w:rsidR="003767C1" w:rsidRPr="00AC351E" w:rsidRDefault="003767C1" w:rsidP="00D43536">
            <w:pPr>
              <w:jc w:val="center"/>
            </w:pPr>
            <w:r w:rsidRPr="00AC351E">
              <w:t>100</w:t>
            </w:r>
          </w:p>
        </w:tc>
        <w:tc>
          <w:tcPr>
            <w:tcW w:w="1276" w:type="dxa"/>
          </w:tcPr>
          <w:p w:rsidR="003767C1" w:rsidRPr="00AC351E" w:rsidRDefault="003767C1" w:rsidP="00D43536">
            <w:pPr>
              <w:jc w:val="center"/>
            </w:pPr>
            <w:r w:rsidRPr="00AC351E">
              <w:t>100</w:t>
            </w:r>
          </w:p>
        </w:tc>
        <w:tc>
          <w:tcPr>
            <w:tcW w:w="1163" w:type="dxa"/>
          </w:tcPr>
          <w:p w:rsidR="003767C1" w:rsidRPr="00AC351E" w:rsidRDefault="003767C1" w:rsidP="00D43536">
            <w:pPr>
              <w:jc w:val="center"/>
            </w:pPr>
            <w:r w:rsidRPr="00AC351E">
              <w:t>100</w:t>
            </w:r>
          </w:p>
        </w:tc>
      </w:tr>
    </w:tbl>
    <w:p w:rsidR="003767C1" w:rsidRPr="00AC351E" w:rsidRDefault="00AC351E" w:rsidP="00AC351E">
      <w:pPr>
        <w:pStyle w:val="a3"/>
        <w:tabs>
          <w:tab w:val="left" w:pos="993"/>
        </w:tabs>
        <w:ind w:left="792"/>
        <w:jc w:val="right"/>
      </w:pPr>
      <w:r>
        <w:t>».</w:t>
      </w:r>
    </w:p>
    <w:sectPr w:rsidR="003767C1" w:rsidRPr="00AC351E" w:rsidSect="00CF627A">
      <w:footerReference w:type="default" r:id="rId9"/>
      <w:type w:val="continuous"/>
      <w:pgSz w:w="11906" w:h="16838"/>
      <w:pgMar w:top="1077" w:right="85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E5" w:rsidRDefault="00726EE5" w:rsidP="006B261A">
      <w:r>
        <w:separator/>
      </w:r>
    </w:p>
  </w:endnote>
  <w:endnote w:type="continuationSeparator" w:id="0">
    <w:p w:rsidR="00726EE5" w:rsidRDefault="00726EE5" w:rsidP="006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312867"/>
      <w:docPartObj>
        <w:docPartGallery w:val="Page Numbers (Bottom of Page)"/>
        <w:docPartUnique/>
      </w:docPartObj>
    </w:sdtPr>
    <w:sdtEndPr/>
    <w:sdtContent>
      <w:p w:rsidR="000E04BD" w:rsidRDefault="000E04B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47F">
          <w:rPr>
            <w:noProof/>
          </w:rPr>
          <w:t>2</w:t>
        </w:r>
        <w:r>
          <w:fldChar w:fldCharType="end"/>
        </w:r>
      </w:p>
    </w:sdtContent>
  </w:sdt>
  <w:p w:rsidR="000E04BD" w:rsidRDefault="000E04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E5" w:rsidRDefault="00726EE5" w:rsidP="006B261A">
      <w:r>
        <w:separator/>
      </w:r>
    </w:p>
  </w:footnote>
  <w:footnote w:type="continuationSeparator" w:id="0">
    <w:p w:rsidR="00726EE5" w:rsidRDefault="00726EE5" w:rsidP="006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E9"/>
    <w:multiLevelType w:val="hybridMultilevel"/>
    <w:tmpl w:val="4382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4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007739"/>
    <w:multiLevelType w:val="hybridMultilevel"/>
    <w:tmpl w:val="33F6E7C6"/>
    <w:lvl w:ilvl="0" w:tplc="F6DE5AD6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157089"/>
    <w:multiLevelType w:val="hybridMultilevel"/>
    <w:tmpl w:val="E02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3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42E46"/>
    <w:multiLevelType w:val="hybridMultilevel"/>
    <w:tmpl w:val="DEF4F7FE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6013C"/>
    <w:multiLevelType w:val="multilevel"/>
    <w:tmpl w:val="0F26A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BC063D"/>
    <w:multiLevelType w:val="hybridMultilevel"/>
    <w:tmpl w:val="E0409D50"/>
    <w:lvl w:ilvl="0" w:tplc="6C8E0644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A00466"/>
    <w:multiLevelType w:val="hybridMultilevel"/>
    <w:tmpl w:val="3C1085FE"/>
    <w:lvl w:ilvl="0" w:tplc="B814802A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44D6E"/>
    <w:multiLevelType w:val="hybridMultilevel"/>
    <w:tmpl w:val="FD9A8B72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ED38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094D67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317A484C"/>
    <w:multiLevelType w:val="hybridMultilevel"/>
    <w:tmpl w:val="E6B08124"/>
    <w:lvl w:ilvl="0" w:tplc="EEF0F15C">
      <w:start w:val="2022"/>
      <w:numFmt w:val="decimal"/>
      <w:lvlText w:val="%1"/>
      <w:lvlJc w:val="left"/>
      <w:pPr>
        <w:ind w:left="193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5">
    <w:nsid w:val="334A6027"/>
    <w:multiLevelType w:val="hybridMultilevel"/>
    <w:tmpl w:val="64A239A0"/>
    <w:lvl w:ilvl="0" w:tplc="1062EF56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D10B10"/>
    <w:multiLevelType w:val="hybridMultilevel"/>
    <w:tmpl w:val="ADCA91D6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35930569"/>
    <w:multiLevelType w:val="hybridMultilevel"/>
    <w:tmpl w:val="C59A5704"/>
    <w:lvl w:ilvl="0" w:tplc="9542A44E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AB45234"/>
    <w:multiLevelType w:val="hybridMultilevel"/>
    <w:tmpl w:val="C2D0414C"/>
    <w:lvl w:ilvl="0" w:tplc="5DDAF528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2370CF"/>
    <w:multiLevelType w:val="hybridMultilevel"/>
    <w:tmpl w:val="0B92536C"/>
    <w:lvl w:ilvl="0" w:tplc="8514F4E8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C752F5"/>
    <w:multiLevelType w:val="multilevel"/>
    <w:tmpl w:val="17E03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FA3BB6"/>
    <w:multiLevelType w:val="hybridMultilevel"/>
    <w:tmpl w:val="F10ABD18"/>
    <w:lvl w:ilvl="0" w:tplc="A0DEFF62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8">
    <w:nsid w:val="6FC648BD"/>
    <w:multiLevelType w:val="hybridMultilevel"/>
    <w:tmpl w:val="30AA5592"/>
    <w:lvl w:ilvl="0" w:tplc="A4605FE4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67A59"/>
    <w:multiLevelType w:val="hybridMultilevel"/>
    <w:tmpl w:val="265E2968"/>
    <w:lvl w:ilvl="0" w:tplc="E1F63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92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7C51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22"/>
  </w:num>
  <w:num w:numId="5">
    <w:abstractNumId w:val="17"/>
  </w:num>
  <w:num w:numId="6">
    <w:abstractNumId w:val="5"/>
  </w:num>
  <w:num w:numId="7">
    <w:abstractNumId w:val="34"/>
  </w:num>
  <w:num w:numId="8">
    <w:abstractNumId w:val="24"/>
  </w:num>
  <w:num w:numId="9">
    <w:abstractNumId w:val="19"/>
  </w:num>
  <w:num w:numId="10">
    <w:abstractNumId w:val="11"/>
  </w:num>
  <w:num w:numId="11">
    <w:abstractNumId w:val="25"/>
  </w:num>
  <w:num w:numId="12">
    <w:abstractNumId w:val="30"/>
  </w:num>
  <w:num w:numId="13">
    <w:abstractNumId w:val="6"/>
  </w:num>
  <w:num w:numId="14">
    <w:abstractNumId w:val="10"/>
  </w:num>
  <w:num w:numId="15">
    <w:abstractNumId w:val="16"/>
  </w:num>
  <w:num w:numId="16">
    <w:abstractNumId w:val="33"/>
  </w:num>
  <w:num w:numId="17">
    <w:abstractNumId w:val="0"/>
  </w:num>
  <w:num w:numId="18">
    <w:abstractNumId w:val="29"/>
  </w:num>
  <w:num w:numId="19">
    <w:abstractNumId w:val="3"/>
  </w:num>
  <w:num w:numId="20">
    <w:abstractNumId w:val="7"/>
  </w:num>
  <w:num w:numId="21">
    <w:abstractNumId w:val="4"/>
  </w:num>
  <w:num w:numId="22">
    <w:abstractNumId w:val="31"/>
  </w:num>
  <w:num w:numId="23">
    <w:abstractNumId w:val="1"/>
  </w:num>
  <w:num w:numId="24">
    <w:abstractNumId w:val="32"/>
  </w:num>
  <w:num w:numId="25">
    <w:abstractNumId w:val="9"/>
  </w:num>
  <w:num w:numId="26">
    <w:abstractNumId w:val="12"/>
  </w:num>
  <w:num w:numId="27">
    <w:abstractNumId w:val="13"/>
  </w:num>
  <w:num w:numId="28">
    <w:abstractNumId w:val="21"/>
  </w:num>
  <w:num w:numId="29">
    <w:abstractNumId w:val="8"/>
  </w:num>
  <w:num w:numId="30">
    <w:abstractNumId w:val="2"/>
  </w:num>
  <w:num w:numId="31">
    <w:abstractNumId w:val="20"/>
  </w:num>
  <w:num w:numId="32">
    <w:abstractNumId w:val="15"/>
  </w:num>
  <w:num w:numId="33">
    <w:abstractNumId w:val="14"/>
  </w:num>
  <w:num w:numId="34">
    <w:abstractNumId w:val="26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24E6"/>
    <w:rsid w:val="00025C39"/>
    <w:rsid w:val="00027D35"/>
    <w:rsid w:val="00032A2D"/>
    <w:rsid w:val="00032F81"/>
    <w:rsid w:val="00033020"/>
    <w:rsid w:val="00034957"/>
    <w:rsid w:val="0004026B"/>
    <w:rsid w:val="0004159E"/>
    <w:rsid w:val="00045FF8"/>
    <w:rsid w:val="000473B9"/>
    <w:rsid w:val="00055D4B"/>
    <w:rsid w:val="00056EC4"/>
    <w:rsid w:val="00057A38"/>
    <w:rsid w:val="0007145F"/>
    <w:rsid w:val="0007346B"/>
    <w:rsid w:val="00074587"/>
    <w:rsid w:val="00080B62"/>
    <w:rsid w:val="00085CAF"/>
    <w:rsid w:val="00086A94"/>
    <w:rsid w:val="00086FAE"/>
    <w:rsid w:val="000A0140"/>
    <w:rsid w:val="000A18EC"/>
    <w:rsid w:val="000A35B8"/>
    <w:rsid w:val="000A6D1F"/>
    <w:rsid w:val="000A725B"/>
    <w:rsid w:val="000B2765"/>
    <w:rsid w:val="000B4C2E"/>
    <w:rsid w:val="000B60A0"/>
    <w:rsid w:val="000C2032"/>
    <w:rsid w:val="000C2EAE"/>
    <w:rsid w:val="000C4C39"/>
    <w:rsid w:val="000C6363"/>
    <w:rsid w:val="000D228E"/>
    <w:rsid w:val="000D554C"/>
    <w:rsid w:val="000D61EB"/>
    <w:rsid w:val="000D715C"/>
    <w:rsid w:val="000E04BD"/>
    <w:rsid w:val="000E2465"/>
    <w:rsid w:val="000E3129"/>
    <w:rsid w:val="000E55C5"/>
    <w:rsid w:val="000E5EC4"/>
    <w:rsid w:val="000E668D"/>
    <w:rsid w:val="00100F61"/>
    <w:rsid w:val="0010373E"/>
    <w:rsid w:val="00111663"/>
    <w:rsid w:val="00113802"/>
    <w:rsid w:val="001210AC"/>
    <w:rsid w:val="00124249"/>
    <w:rsid w:val="001247F9"/>
    <w:rsid w:val="00124D3C"/>
    <w:rsid w:val="00125796"/>
    <w:rsid w:val="00127CBD"/>
    <w:rsid w:val="001300F0"/>
    <w:rsid w:val="00132128"/>
    <w:rsid w:val="001334DB"/>
    <w:rsid w:val="00134104"/>
    <w:rsid w:val="001363F4"/>
    <w:rsid w:val="0013683B"/>
    <w:rsid w:val="00140AA6"/>
    <w:rsid w:val="001476DC"/>
    <w:rsid w:val="00156661"/>
    <w:rsid w:val="001606B0"/>
    <w:rsid w:val="001640A0"/>
    <w:rsid w:val="00173563"/>
    <w:rsid w:val="00181169"/>
    <w:rsid w:val="001821E0"/>
    <w:rsid w:val="001837A8"/>
    <w:rsid w:val="001859BE"/>
    <w:rsid w:val="001873FE"/>
    <w:rsid w:val="00191C0E"/>
    <w:rsid w:val="00191D10"/>
    <w:rsid w:val="00195F39"/>
    <w:rsid w:val="001A4DA2"/>
    <w:rsid w:val="001A6F27"/>
    <w:rsid w:val="001B0AF9"/>
    <w:rsid w:val="001B391E"/>
    <w:rsid w:val="001B66D8"/>
    <w:rsid w:val="001D4313"/>
    <w:rsid w:val="001D4513"/>
    <w:rsid w:val="001E251E"/>
    <w:rsid w:val="001F0197"/>
    <w:rsid w:val="001F37AF"/>
    <w:rsid w:val="001F3FB2"/>
    <w:rsid w:val="001F5AC2"/>
    <w:rsid w:val="00214590"/>
    <w:rsid w:val="0022141A"/>
    <w:rsid w:val="00223540"/>
    <w:rsid w:val="002256AC"/>
    <w:rsid w:val="002314E6"/>
    <w:rsid w:val="00241FCC"/>
    <w:rsid w:val="00244D6B"/>
    <w:rsid w:val="0024784A"/>
    <w:rsid w:val="00247E4D"/>
    <w:rsid w:val="0025398A"/>
    <w:rsid w:val="00255CB0"/>
    <w:rsid w:val="002575A7"/>
    <w:rsid w:val="00262259"/>
    <w:rsid w:val="002623C9"/>
    <w:rsid w:val="0026328E"/>
    <w:rsid w:val="00266F0E"/>
    <w:rsid w:val="0027150C"/>
    <w:rsid w:val="002718D9"/>
    <w:rsid w:val="002743DF"/>
    <w:rsid w:val="002758BA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2E01"/>
    <w:rsid w:val="002C5955"/>
    <w:rsid w:val="002D1925"/>
    <w:rsid w:val="002D6DFF"/>
    <w:rsid w:val="002E168B"/>
    <w:rsid w:val="002E1B94"/>
    <w:rsid w:val="002E35E8"/>
    <w:rsid w:val="002F5097"/>
    <w:rsid w:val="002F51D2"/>
    <w:rsid w:val="0030229D"/>
    <w:rsid w:val="0030377D"/>
    <w:rsid w:val="00304E6F"/>
    <w:rsid w:val="00306164"/>
    <w:rsid w:val="003174DD"/>
    <w:rsid w:val="00320818"/>
    <w:rsid w:val="00321455"/>
    <w:rsid w:val="003233E1"/>
    <w:rsid w:val="00324F51"/>
    <w:rsid w:val="003265E6"/>
    <w:rsid w:val="003328D2"/>
    <w:rsid w:val="00334572"/>
    <w:rsid w:val="003347E8"/>
    <w:rsid w:val="00335CDD"/>
    <w:rsid w:val="0033605C"/>
    <w:rsid w:val="003455F8"/>
    <w:rsid w:val="00345D41"/>
    <w:rsid w:val="0035425B"/>
    <w:rsid w:val="00360DFD"/>
    <w:rsid w:val="00363417"/>
    <w:rsid w:val="00364692"/>
    <w:rsid w:val="00365123"/>
    <w:rsid w:val="00365EC2"/>
    <w:rsid w:val="00366560"/>
    <w:rsid w:val="003767C1"/>
    <w:rsid w:val="003948E5"/>
    <w:rsid w:val="00397636"/>
    <w:rsid w:val="003A235C"/>
    <w:rsid w:val="003A621B"/>
    <w:rsid w:val="003B47B5"/>
    <w:rsid w:val="003B7125"/>
    <w:rsid w:val="003C04D6"/>
    <w:rsid w:val="003C0B46"/>
    <w:rsid w:val="003C2B02"/>
    <w:rsid w:val="003C4406"/>
    <w:rsid w:val="003C7534"/>
    <w:rsid w:val="003E324B"/>
    <w:rsid w:val="003E46BA"/>
    <w:rsid w:val="003F3B6E"/>
    <w:rsid w:val="003F7845"/>
    <w:rsid w:val="00400155"/>
    <w:rsid w:val="00412533"/>
    <w:rsid w:val="004159A2"/>
    <w:rsid w:val="004202C7"/>
    <w:rsid w:val="00421A52"/>
    <w:rsid w:val="0042399B"/>
    <w:rsid w:val="004264F2"/>
    <w:rsid w:val="00431399"/>
    <w:rsid w:val="00434136"/>
    <w:rsid w:val="00435213"/>
    <w:rsid w:val="00436D58"/>
    <w:rsid w:val="004374FF"/>
    <w:rsid w:val="0044147F"/>
    <w:rsid w:val="00442CED"/>
    <w:rsid w:val="0046751F"/>
    <w:rsid w:val="00467612"/>
    <w:rsid w:val="00467D28"/>
    <w:rsid w:val="00470AB7"/>
    <w:rsid w:val="00471EAB"/>
    <w:rsid w:val="00480CC5"/>
    <w:rsid w:val="00483A2F"/>
    <w:rsid w:val="00493280"/>
    <w:rsid w:val="0049747D"/>
    <w:rsid w:val="004A3625"/>
    <w:rsid w:val="004B098A"/>
    <w:rsid w:val="004C2305"/>
    <w:rsid w:val="004C28BF"/>
    <w:rsid w:val="004C3EB2"/>
    <w:rsid w:val="004D1440"/>
    <w:rsid w:val="004D22A3"/>
    <w:rsid w:val="004E7599"/>
    <w:rsid w:val="004F1DFC"/>
    <w:rsid w:val="004F3A2F"/>
    <w:rsid w:val="004F3A30"/>
    <w:rsid w:val="004F4A31"/>
    <w:rsid w:val="004F6F2C"/>
    <w:rsid w:val="00506744"/>
    <w:rsid w:val="00507A91"/>
    <w:rsid w:val="00520C7C"/>
    <w:rsid w:val="00521850"/>
    <w:rsid w:val="00521879"/>
    <w:rsid w:val="00525A0D"/>
    <w:rsid w:val="00525D17"/>
    <w:rsid w:val="0052721B"/>
    <w:rsid w:val="00534272"/>
    <w:rsid w:val="00537930"/>
    <w:rsid w:val="00540D30"/>
    <w:rsid w:val="0056680B"/>
    <w:rsid w:val="00566C92"/>
    <w:rsid w:val="00566ED8"/>
    <w:rsid w:val="00571ACD"/>
    <w:rsid w:val="00576957"/>
    <w:rsid w:val="0058548B"/>
    <w:rsid w:val="00586FD0"/>
    <w:rsid w:val="005903F6"/>
    <w:rsid w:val="005918DA"/>
    <w:rsid w:val="00591963"/>
    <w:rsid w:val="00593C96"/>
    <w:rsid w:val="00597D52"/>
    <w:rsid w:val="005A491F"/>
    <w:rsid w:val="005B2C37"/>
    <w:rsid w:val="005B66EB"/>
    <w:rsid w:val="005C2619"/>
    <w:rsid w:val="005C62A4"/>
    <w:rsid w:val="005C7769"/>
    <w:rsid w:val="005E10AB"/>
    <w:rsid w:val="005E43F6"/>
    <w:rsid w:val="005F445E"/>
    <w:rsid w:val="00600F12"/>
    <w:rsid w:val="00606C4F"/>
    <w:rsid w:val="00613553"/>
    <w:rsid w:val="0062044F"/>
    <w:rsid w:val="00627B6A"/>
    <w:rsid w:val="00631453"/>
    <w:rsid w:val="006328F7"/>
    <w:rsid w:val="00633DC2"/>
    <w:rsid w:val="00641488"/>
    <w:rsid w:val="006415B8"/>
    <w:rsid w:val="00642085"/>
    <w:rsid w:val="0065073B"/>
    <w:rsid w:val="0065245B"/>
    <w:rsid w:val="00654C8F"/>
    <w:rsid w:val="00661676"/>
    <w:rsid w:val="006645B4"/>
    <w:rsid w:val="00665C33"/>
    <w:rsid w:val="00666DE4"/>
    <w:rsid w:val="0067375A"/>
    <w:rsid w:val="00685243"/>
    <w:rsid w:val="00695783"/>
    <w:rsid w:val="006B261A"/>
    <w:rsid w:val="006B3B65"/>
    <w:rsid w:val="006B3E46"/>
    <w:rsid w:val="006C011E"/>
    <w:rsid w:val="006C3A50"/>
    <w:rsid w:val="006C4F97"/>
    <w:rsid w:val="006C57C0"/>
    <w:rsid w:val="006C7082"/>
    <w:rsid w:val="006D2C1B"/>
    <w:rsid w:val="006D74EC"/>
    <w:rsid w:val="006E30C6"/>
    <w:rsid w:val="006E6A7D"/>
    <w:rsid w:val="006E6AB6"/>
    <w:rsid w:val="006F2289"/>
    <w:rsid w:val="006F74C2"/>
    <w:rsid w:val="0070021D"/>
    <w:rsid w:val="00711330"/>
    <w:rsid w:val="00713A89"/>
    <w:rsid w:val="00726EE5"/>
    <w:rsid w:val="00730278"/>
    <w:rsid w:val="00731C8B"/>
    <w:rsid w:val="00731DEC"/>
    <w:rsid w:val="0073729D"/>
    <w:rsid w:val="0073786A"/>
    <w:rsid w:val="00743E52"/>
    <w:rsid w:val="00745C98"/>
    <w:rsid w:val="00746385"/>
    <w:rsid w:val="007464CE"/>
    <w:rsid w:val="00751203"/>
    <w:rsid w:val="00751D7D"/>
    <w:rsid w:val="00753430"/>
    <w:rsid w:val="0076014E"/>
    <w:rsid w:val="007606A1"/>
    <w:rsid w:val="00763117"/>
    <w:rsid w:val="00764C36"/>
    <w:rsid w:val="007654D5"/>
    <w:rsid w:val="00775139"/>
    <w:rsid w:val="00775AEA"/>
    <w:rsid w:val="00780ACD"/>
    <w:rsid w:val="007826E5"/>
    <w:rsid w:val="00785DF4"/>
    <w:rsid w:val="00795115"/>
    <w:rsid w:val="007A4BC1"/>
    <w:rsid w:val="007A4DBC"/>
    <w:rsid w:val="007A5D85"/>
    <w:rsid w:val="007C1988"/>
    <w:rsid w:val="007C1AEA"/>
    <w:rsid w:val="007D1061"/>
    <w:rsid w:val="007D4278"/>
    <w:rsid w:val="007D7F69"/>
    <w:rsid w:val="007E0874"/>
    <w:rsid w:val="007E2FE2"/>
    <w:rsid w:val="007E68FA"/>
    <w:rsid w:val="007F65AA"/>
    <w:rsid w:val="00804611"/>
    <w:rsid w:val="00811D34"/>
    <w:rsid w:val="00816279"/>
    <w:rsid w:val="00821DD3"/>
    <w:rsid w:val="00824AE8"/>
    <w:rsid w:val="0082512B"/>
    <w:rsid w:val="00835EFC"/>
    <w:rsid w:val="00836205"/>
    <w:rsid w:val="00840783"/>
    <w:rsid w:val="008427F5"/>
    <w:rsid w:val="008457E0"/>
    <w:rsid w:val="00852588"/>
    <w:rsid w:val="00861151"/>
    <w:rsid w:val="008650C3"/>
    <w:rsid w:val="0086572B"/>
    <w:rsid w:val="008662E7"/>
    <w:rsid w:val="00866DD2"/>
    <w:rsid w:val="00877395"/>
    <w:rsid w:val="008779BF"/>
    <w:rsid w:val="00880E8A"/>
    <w:rsid w:val="00883084"/>
    <w:rsid w:val="00887413"/>
    <w:rsid w:val="008944A7"/>
    <w:rsid w:val="008A0B2A"/>
    <w:rsid w:val="008A2075"/>
    <w:rsid w:val="008C1EE4"/>
    <w:rsid w:val="008C2FA6"/>
    <w:rsid w:val="008C3129"/>
    <w:rsid w:val="008C3AE5"/>
    <w:rsid w:val="008C3D6F"/>
    <w:rsid w:val="008D13B4"/>
    <w:rsid w:val="008D1720"/>
    <w:rsid w:val="008E1F49"/>
    <w:rsid w:val="008E390E"/>
    <w:rsid w:val="008E7FF8"/>
    <w:rsid w:val="008F5053"/>
    <w:rsid w:val="00917CB9"/>
    <w:rsid w:val="00924C27"/>
    <w:rsid w:val="00925DA6"/>
    <w:rsid w:val="00926B90"/>
    <w:rsid w:val="009306EF"/>
    <w:rsid w:val="00932F3C"/>
    <w:rsid w:val="009361E5"/>
    <w:rsid w:val="00944816"/>
    <w:rsid w:val="009452F5"/>
    <w:rsid w:val="0095044C"/>
    <w:rsid w:val="00951322"/>
    <w:rsid w:val="009529F1"/>
    <w:rsid w:val="009605C7"/>
    <w:rsid w:val="00960ADF"/>
    <w:rsid w:val="009640BB"/>
    <w:rsid w:val="00964852"/>
    <w:rsid w:val="00966C78"/>
    <w:rsid w:val="00970CBB"/>
    <w:rsid w:val="00974E46"/>
    <w:rsid w:val="00981606"/>
    <w:rsid w:val="00985224"/>
    <w:rsid w:val="00987823"/>
    <w:rsid w:val="00990D3E"/>
    <w:rsid w:val="00991EAC"/>
    <w:rsid w:val="00995EFF"/>
    <w:rsid w:val="00997C06"/>
    <w:rsid w:val="009A7307"/>
    <w:rsid w:val="009A7A9B"/>
    <w:rsid w:val="009B0E92"/>
    <w:rsid w:val="009B5CAC"/>
    <w:rsid w:val="009C0CAE"/>
    <w:rsid w:val="009D3C28"/>
    <w:rsid w:val="009D6A9D"/>
    <w:rsid w:val="009D70D7"/>
    <w:rsid w:val="009E0841"/>
    <w:rsid w:val="009E1085"/>
    <w:rsid w:val="009E28B1"/>
    <w:rsid w:val="009E4A19"/>
    <w:rsid w:val="009E655E"/>
    <w:rsid w:val="009F5841"/>
    <w:rsid w:val="00A03F5D"/>
    <w:rsid w:val="00A04642"/>
    <w:rsid w:val="00A06882"/>
    <w:rsid w:val="00A06D60"/>
    <w:rsid w:val="00A07E71"/>
    <w:rsid w:val="00A14BBE"/>
    <w:rsid w:val="00A2097E"/>
    <w:rsid w:val="00A2225F"/>
    <w:rsid w:val="00A25EC6"/>
    <w:rsid w:val="00A264A7"/>
    <w:rsid w:val="00A264F9"/>
    <w:rsid w:val="00A3659B"/>
    <w:rsid w:val="00A40B61"/>
    <w:rsid w:val="00A44955"/>
    <w:rsid w:val="00A511EA"/>
    <w:rsid w:val="00A53C67"/>
    <w:rsid w:val="00A555F7"/>
    <w:rsid w:val="00A55934"/>
    <w:rsid w:val="00A70DE0"/>
    <w:rsid w:val="00A76FFE"/>
    <w:rsid w:val="00A83C0C"/>
    <w:rsid w:val="00A92CEF"/>
    <w:rsid w:val="00A93CA9"/>
    <w:rsid w:val="00A97293"/>
    <w:rsid w:val="00AA3179"/>
    <w:rsid w:val="00AA4E30"/>
    <w:rsid w:val="00AB1AB3"/>
    <w:rsid w:val="00AB367E"/>
    <w:rsid w:val="00AB37A5"/>
    <w:rsid w:val="00AB7028"/>
    <w:rsid w:val="00AC351E"/>
    <w:rsid w:val="00AC5637"/>
    <w:rsid w:val="00AD10E0"/>
    <w:rsid w:val="00AD2C6F"/>
    <w:rsid w:val="00AD6674"/>
    <w:rsid w:val="00AE0C22"/>
    <w:rsid w:val="00AE4421"/>
    <w:rsid w:val="00AE5CDF"/>
    <w:rsid w:val="00AE6148"/>
    <w:rsid w:val="00AF756D"/>
    <w:rsid w:val="00B02A8A"/>
    <w:rsid w:val="00B06987"/>
    <w:rsid w:val="00B11DC3"/>
    <w:rsid w:val="00B121CC"/>
    <w:rsid w:val="00B1583C"/>
    <w:rsid w:val="00B25EB6"/>
    <w:rsid w:val="00B309BB"/>
    <w:rsid w:val="00B34C7A"/>
    <w:rsid w:val="00B35710"/>
    <w:rsid w:val="00B361C0"/>
    <w:rsid w:val="00B411F7"/>
    <w:rsid w:val="00B4226D"/>
    <w:rsid w:val="00B44628"/>
    <w:rsid w:val="00B501FE"/>
    <w:rsid w:val="00B50238"/>
    <w:rsid w:val="00B50CCA"/>
    <w:rsid w:val="00B51C1E"/>
    <w:rsid w:val="00B557AA"/>
    <w:rsid w:val="00B60079"/>
    <w:rsid w:val="00B75251"/>
    <w:rsid w:val="00B813CC"/>
    <w:rsid w:val="00B81B8A"/>
    <w:rsid w:val="00B863F1"/>
    <w:rsid w:val="00BA1D79"/>
    <w:rsid w:val="00BA34D1"/>
    <w:rsid w:val="00BA4A27"/>
    <w:rsid w:val="00BB0169"/>
    <w:rsid w:val="00BC4139"/>
    <w:rsid w:val="00BC5B29"/>
    <w:rsid w:val="00BC62C6"/>
    <w:rsid w:val="00BD19E3"/>
    <w:rsid w:val="00BD5CE9"/>
    <w:rsid w:val="00BE04EF"/>
    <w:rsid w:val="00BE1118"/>
    <w:rsid w:val="00BE460C"/>
    <w:rsid w:val="00BE5714"/>
    <w:rsid w:val="00BE75C1"/>
    <w:rsid w:val="00BF035A"/>
    <w:rsid w:val="00BF0A5B"/>
    <w:rsid w:val="00BF3DD1"/>
    <w:rsid w:val="00C007DD"/>
    <w:rsid w:val="00C06D9B"/>
    <w:rsid w:val="00C12A44"/>
    <w:rsid w:val="00C17CB5"/>
    <w:rsid w:val="00C23BC6"/>
    <w:rsid w:val="00C304BA"/>
    <w:rsid w:val="00C33F2C"/>
    <w:rsid w:val="00C47188"/>
    <w:rsid w:val="00C534AB"/>
    <w:rsid w:val="00C61E51"/>
    <w:rsid w:val="00C626E7"/>
    <w:rsid w:val="00C673F5"/>
    <w:rsid w:val="00C71958"/>
    <w:rsid w:val="00C74548"/>
    <w:rsid w:val="00C77462"/>
    <w:rsid w:val="00C811A3"/>
    <w:rsid w:val="00C8232A"/>
    <w:rsid w:val="00C86E3C"/>
    <w:rsid w:val="00C90762"/>
    <w:rsid w:val="00C97C7B"/>
    <w:rsid w:val="00CA1AE1"/>
    <w:rsid w:val="00CB198F"/>
    <w:rsid w:val="00CB1A4C"/>
    <w:rsid w:val="00CB50DA"/>
    <w:rsid w:val="00CB56BF"/>
    <w:rsid w:val="00CB6F66"/>
    <w:rsid w:val="00CC00B5"/>
    <w:rsid w:val="00CC0EC6"/>
    <w:rsid w:val="00CC62AF"/>
    <w:rsid w:val="00CD42A9"/>
    <w:rsid w:val="00CE158B"/>
    <w:rsid w:val="00CE4DDE"/>
    <w:rsid w:val="00CE547B"/>
    <w:rsid w:val="00CF4FC3"/>
    <w:rsid w:val="00CF627A"/>
    <w:rsid w:val="00CF6BFE"/>
    <w:rsid w:val="00D03A11"/>
    <w:rsid w:val="00D03D1D"/>
    <w:rsid w:val="00D04981"/>
    <w:rsid w:val="00D04D39"/>
    <w:rsid w:val="00D05DFD"/>
    <w:rsid w:val="00D11816"/>
    <w:rsid w:val="00D149A4"/>
    <w:rsid w:val="00D14D03"/>
    <w:rsid w:val="00D15434"/>
    <w:rsid w:val="00D22251"/>
    <w:rsid w:val="00D23E2C"/>
    <w:rsid w:val="00D27654"/>
    <w:rsid w:val="00D30329"/>
    <w:rsid w:val="00D3092C"/>
    <w:rsid w:val="00D30AED"/>
    <w:rsid w:val="00D3204D"/>
    <w:rsid w:val="00D33349"/>
    <w:rsid w:val="00D35AF8"/>
    <w:rsid w:val="00D37099"/>
    <w:rsid w:val="00D41ABB"/>
    <w:rsid w:val="00D47392"/>
    <w:rsid w:val="00D50D9F"/>
    <w:rsid w:val="00D548F2"/>
    <w:rsid w:val="00D573F2"/>
    <w:rsid w:val="00D579F6"/>
    <w:rsid w:val="00D70385"/>
    <w:rsid w:val="00D71F01"/>
    <w:rsid w:val="00D77C9B"/>
    <w:rsid w:val="00D84800"/>
    <w:rsid w:val="00D9285D"/>
    <w:rsid w:val="00D92C74"/>
    <w:rsid w:val="00D93391"/>
    <w:rsid w:val="00D96FF5"/>
    <w:rsid w:val="00DA3797"/>
    <w:rsid w:val="00DC44C2"/>
    <w:rsid w:val="00DC683C"/>
    <w:rsid w:val="00DD26AC"/>
    <w:rsid w:val="00DD573F"/>
    <w:rsid w:val="00DD7832"/>
    <w:rsid w:val="00DE310B"/>
    <w:rsid w:val="00DE3484"/>
    <w:rsid w:val="00DF0EAD"/>
    <w:rsid w:val="00E011DE"/>
    <w:rsid w:val="00E01E2F"/>
    <w:rsid w:val="00E06CCC"/>
    <w:rsid w:val="00E13E9C"/>
    <w:rsid w:val="00E15960"/>
    <w:rsid w:val="00E17CA1"/>
    <w:rsid w:val="00E26484"/>
    <w:rsid w:val="00E3224D"/>
    <w:rsid w:val="00E33E09"/>
    <w:rsid w:val="00E34F00"/>
    <w:rsid w:val="00E448A7"/>
    <w:rsid w:val="00E52099"/>
    <w:rsid w:val="00E6196B"/>
    <w:rsid w:val="00E63766"/>
    <w:rsid w:val="00E6436C"/>
    <w:rsid w:val="00E65D4E"/>
    <w:rsid w:val="00E71B71"/>
    <w:rsid w:val="00E76386"/>
    <w:rsid w:val="00E81768"/>
    <w:rsid w:val="00E82A88"/>
    <w:rsid w:val="00E875D0"/>
    <w:rsid w:val="00E94CCE"/>
    <w:rsid w:val="00E96128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656"/>
    <w:rsid w:val="00EE69C1"/>
    <w:rsid w:val="00EF093B"/>
    <w:rsid w:val="00EF3AF4"/>
    <w:rsid w:val="00F0149A"/>
    <w:rsid w:val="00F05041"/>
    <w:rsid w:val="00F07DC9"/>
    <w:rsid w:val="00F10BD3"/>
    <w:rsid w:val="00F16088"/>
    <w:rsid w:val="00F1646D"/>
    <w:rsid w:val="00F205D4"/>
    <w:rsid w:val="00F21868"/>
    <w:rsid w:val="00F229F5"/>
    <w:rsid w:val="00F24E38"/>
    <w:rsid w:val="00F31918"/>
    <w:rsid w:val="00F3299B"/>
    <w:rsid w:val="00F3314B"/>
    <w:rsid w:val="00F35D4A"/>
    <w:rsid w:val="00F40320"/>
    <w:rsid w:val="00F4258C"/>
    <w:rsid w:val="00F50990"/>
    <w:rsid w:val="00F50AD2"/>
    <w:rsid w:val="00F53E67"/>
    <w:rsid w:val="00F54754"/>
    <w:rsid w:val="00F62473"/>
    <w:rsid w:val="00F66585"/>
    <w:rsid w:val="00F66F55"/>
    <w:rsid w:val="00F67BB8"/>
    <w:rsid w:val="00F7221E"/>
    <w:rsid w:val="00F72B17"/>
    <w:rsid w:val="00F7689E"/>
    <w:rsid w:val="00F80163"/>
    <w:rsid w:val="00F80277"/>
    <w:rsid w:val="00F82AFF"/>
    <w:rsid w:val="00F83158"/>
    <w:rsid w:val="00F856D8"/>
    <w:rsid w:val="00F87517"/>
    <w:rsid w:val="00F95CBB"/>
    <w:rsid w:val="00FA1C27"/>
    <w:rsid w:val="00FB1216"/>
    <w:rsid w:val="00FB1567"/>
    <w:rsid w:val="00FB605C"/>
    <w:rsid w:val="00FB6FFF"/>
    <w:rsid w:val="00FC092A"/>
    <w:rsid w:val="00FC13D4"/>
    <w:rsid w:val="00FC5205"/>
    <w:rsid w:val="00FD5E52"/>
    <w:rsid w:val="00FD65B8"/>
    <w:rsid w:val="00FE20D5"/>
    <w:rsid w:val="00FE6BA6"/>
    <w:rsid w:val="00FE75B5"/>
    <w:rsid w:val="00FF0CCF"/>
    <w:rsid w:val="00FF220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B1A4C"/>
    <w:rPr>
      <w:color w:val="0000FF" w:themeColor="hyperlink"/>
      <w:u w:val="single"/>
    </w:rPr>
  </w:style>
  <w:style w:type="paragraph" w:customStyle="1" w:styleId="ConsPlusNormal">
    <w:name w:val="ConsPlusNormal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B1A4C"/>
    <w:rPr>
      <w:color w:val="0000FF" w:themeColor="hyperlink"/>
      <w:u w:val="single"/>
    </w:rPr>
  </w:style>
  <w:style w:type="paragraph" w:customStyle="1" w:styleId="ConsPlusNormal">
    <w:name w:val="ConsPlusNormal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94F8-0B0F-474E-9731-A15FEA9F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23</cp:revision>
  <cp:lastPrinted>2021-12-17T06:06:00Z</cp:lastPrinted>
  <dcterms:created xsi:type="dcterms:W3CDTF">2021-11-11T06:39:00Z</dcterms:created>
  <dcterms:modified xsi:type="dcterms:W3CDTF">2021-12-21T03:02:00Z</dcterms:modified>
</cp:coreProperties>
</file>