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РОССИЙСКАЯ ФЕДЕРАЦИЯ</w:t>
      </w: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Кемеровская область</w:t>
      </w:r>
      <w:r w:rsidR="008823D0">
        <w:rPr>
          <w:rFonts w:ascii="Arial" w:hAnsi="Arial" w:cs="Arial"/>
          <w:sz w:val="28"/>
          <w:szCs w:val="28"/>
        </w:rPr>
        <w:t xml:space="preserve"> - Кузбасс</w:t>
      </w: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Юргинский муниципальный о</w:t>
      </w:r>
      <w:r w:rsidR="008823D0">
        <w:rPr>
          <w:rFonts w:ascii="Arial" w:hAnsi="Arial" w:cs="Arial"/>
          <w:sz w:val="28"/>
          <w:szCs w:val="28"/>
        </w:rPr>
        <w:t>круг</w:t>
      </w: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C670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C670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bCs/>
          <w:sz w:val="28"/>
          <w:szCs w:val="28"/>
        </w:rPr>
        <w:t>администрации</w:t>
      </w:r>
      <w:r w:rsidRPr="00EC6702">
        <w:rPr>
          <w:rFonts w:ascii="Arial" w:hAnsi="Arial" w:cs="Arial"/>
          <w:sz w:val="28"/>
          <w:szCs w:val="28"/>
        </w:rPr>
        <w:t xml:space="preserve"> Юргинского муниципального о</w:t>
      </w:r>
      <w:r w:rsidR="008823D0">
        <w:rPr>
          <w:rFonts w:ascii="Arial" w:hAnsi="Arial" w:cs="Arial"/>
          <w:sz w:val="28"/>
          <w:szCs w:val="28"/>
        </w:rPr>
        <w:t>круг</w:t>
      </w:r>
      <w:r w:rsidRPr="00EC6702">
        <w:rPr>
          <w:rFonts w:ascii="Arial" w:hAnsi="Arial" w:cs="Arial"/>
          <w:sz w:val="28"/>
          <w:szCs w:val="28"/>
        </w:rPr>
        <w:t>а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6702" w:rsidRPr="00EC6702" w:rsidTr="001E5609">
        <w:trPr>
          <w:trHeight w:val="328"/>
          <w:jc w:val="center"/>
        </w:trPr>
        <w:tc>
          <w:tcPr>
            <w:tcW w:w="666" w:type="dxa"/>
            <w:hideMark/>
          </w:tcPr>
          <w:p w:rsidR="00EC6702" w:rsidRPr="00EC6702" w:rsidRDefault="00EC6702" w:rsidP="00EC6702">
            <w:pPr>
              <w:ind w:right="-288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C6702" w:rsidRPr="00EC6702" w:rsidRDefault="00EC6702" w:rsidP="00EC6702">
            <w:pPr>
              <w:jc w:val="both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C6702" w:rsidRPr="00EC6702" w:rsidRDefault="00EC6702" w:rsidP="00EC6702">
            <w:pPr>
              <w:ind w:right="-76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C6702" w:rsidRPr="00EC6702" w:rsidRDefault="00EC6702" w:rsidP="00EC6702">
            <w:pPr>
              <w:jc w:val="right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E63" w:rsidRDefault="00287E63" w:rsidP="00EC6702">
      <w:pPr>
        <w:jc w:val="center"/>
        <w:rPr>
          <w:b/>
        </w:rPr>
      </w:pPr>
    </w:p>
    <w:p w:rsidR="00C90F8A" w:rsidRPr="002A6E1F" w:rsidRDefault="00C90F8A" w:rsidP="00EC6702">
      <w:pPr>
        <w:jc w:val="center"/>
        <w:rPr>
          <w:b/>
        </w:rPr>
      </w:pPr>
    </w:p>
    <w:p w:rsidR="00287E63" w:rsidRPr="00515FAD" w:rsidRDefault="00287E63" w:rsidP="00C90F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Об утверждении Положения о комиссии</w:t>
      </w:r>
    </w:p>
    <w:p w:rsidR="008823D0" w:rsidRDefault="00287E63" w:rsidP="00C90F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  <w:r w:rsidR="00882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E63" w:rsidRPr="00515FAD" w:rsidRDefault="008823D0" w:rsidP="00C90F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</w:p>
    <w:p w:rsidR="00C55D6E" w:rsidRPr="00515FAD" w:rsidRDefault="00287E63" w:rsidP="00C90F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8823D0">
        <w:rPr>
          <w:rFonts w:ascii="Times New Roman" w:hAnsi="Times New Roman" w:cs="Times New Roman"/>
          <w:sz w:val="26"/>
          <w:szCs w:val="26"/>
        </w:rPr>
        <w:t xml:space="preserve">и председателя </w:t>
      </w:r>
      <w:r w:rsidR="00E9629A">
        <w:rPr>
          <w:rFonts w:ascii="Times New Roman" w:hAnsi="Times New Roman" w:cs="Times New Roman"/>
          <w:sz w:val="26"/>
          <w:szCs w:val="26"/>
        </w:rPr>
        <w:t>р</w:t>
      </w:r>
      <w:r w:rsidR="008823D0"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Pr="00515FAD">
        <w:rPr>
          <w:rFonts w:ascii="Times New Roman" w:hAnsi="Times New Roman" w:cs="Times New Roman"/>
          <w:sz w:val="26"/>
          <w:szCs w:val="26"/>
        </w:rPr>
        <w:t xml:space="preserve">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823D0">
        <w:rPr>
          <w:rFonts w:ascii="Times New Roman" w:hAnsi="Times New Roman" w:cs="Times New Roman"/>
          <w:sz w:val="26"/>
          <w:szCs w:val="26"/>
        </w:rPr>
        <w:t>округа</w:t>
      </w:r>
      <w:r w:rsidR="00C55D6E">
        <w:rPr>
          <w:rFonts w:ascii="Times New Roman" w:hAnsi="Times New Roman" w:cs="Times New Roman"/>
          <w:sz w:val="26"/>
          <w:szCs w:val="26"/>
        </w:rPr>
        <w:t xml:space="preserve"> </w:t>
      </w:r>
      <w:r w:rsidR="00C55D6E" w:rsidRPr="00515FA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287E63" w:rsidRPr="00515FAD" w:rsidRDefault="00287E63" w:rsidP="00C90F8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7E63" w:rsidRDefault="00287E63" w:rsidP="00C90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5FAD">
        <w:rPr>
          <w:sz w:val="26"/>
          <w:szCs w:val="26"/>
        </w:rPr>
        <w:t>В соответствии с Федеральным законом от 25.12.2008 № 273-ФЗ</w:t>
      </w:r>
      <w:r w:rsidR="00EC6702">
        <w:rPr>
          <w:sz w:val="26"/>
          <w:szCs w:val="26"/>
        </w:rPr>
        <w:br/>
      </w:r>
      <w:r w:rsidRPr="00515FAD">
        <w:rPr>
          <w:sz w:val="26"/>
          <w:szCs w:val="26"/>
        </w:rPr>
        <w:t xml:space="preserve">«О противодействии коррупции», Указом Президента Российской Федерации </w:t>
      </w:r>
      <w:r w:rsidR="00C90F8A">
        <w:rPr>
          <w:sz w:val="26"/>
          <w:szCs w:val="26"/>
        </w:rPr>
        <w:br/>
      </w:r>
      <w:r w:rsidRPr="00515FAD">
        <w:rPr>
          <w:sz w:val="26"/>
          <w:szCs w:val="26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6"/>
          <w:szCs w:val="26"/>
        </w:rPr>
        <w:t xml:space="preserve">, руководствуясь </w:t>
      </w:r>
      <w:r w:rsidR="00E9629A">
        <w:rPr>
          <w:sz w:val="26"/>
          <w:szCs w:val="26"/>
        </w:rPr>
        <w:t xml:space="preserve">п.42 </w:t>
      </w:r>
      <w:r>
        <w:rPr>
          <w:sz w:val="26"/>
          <w:szCs w:val="26"/>
        </w:rPr>
        <w:t>ч.</w:t>
      </w:r>
      <w:r w:rsidR="00E9629A">
        <w:rPr>
          <w:sz w:val="26"/>
          <w:szCs w:val="26"/>
        </w:rPr>
        <w:t>2</w:t>
      </w:r>
      <w:r>
        <w:rPr>
          <w:sz w:val="26"/>
          <w:szCs w:val="26"/>
        </w:rPr>
        <w:t xml:space="preserve"> ст. 1</w:t>
      </w:r>
      <w:r w:rsidR="00E9629A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от 06.10.2003</w:t>
      </w:r>
      <w:r w:rsidR="00EC6702">
        <w:rPr>
          <w:sz w:val="26"/>
          <w:szCs w:val="26"/>
        </w:rPr>
        <w:br/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A06FD">
        <w:rPr>
          <w:sz w:val="26"/>
          <w:szCs w:val="26"/>
        </w:rPr>
        <w:t>, Устава Юргинского муниципального района</w:t>
      </w:r>
      <w:r w:rsidRPr="00515FAD">
        <w:rPr>
          <w:sz w:val="26"/>
          <w:szCs w:val="26"/>
        </w:rPr>
        <w:t>:</w:t>
      </w:r>
      <w:proofErr w:type="gramEnd"/>
    </w:p>
    <w:p w:rsidR="004F196E" w:rsidRPr="00515FAD" w:rsidRDefault="004F196E" w:rsidP="00C90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7E63" w:rsidRPr="00EC6702" w:rsidRDefault="00287E63" w:rsidP="00C90F8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 xml:space="preserve">Утвердить Положение о комиссии по соблюдению требований к служебному поведению </w:t>
      </w:r>
      <w:r w:rsidR="008823D0">
        <w:rPr>
          <w:color w:val="auto"/>
          <w:sz w:val="26"/>
          <w:szCs w:val="26"/>
        </w:rPr>
        <w:t xml:space="preserve">лиц, замещающих муниципальные должности, </w:t>
      </w:r>
      <w:r w:rsidRPr="00EC6702">
        <w:rPr>
          <w:color w:val="auto"/>
          <w:sz w:val="26"/>
          <w:szCs w:val="26"/>
        </w:rPr>
        <w:t xml:space="preserve">муниципальных служащих </w:t>
      </w:r>
      <w:r w:rsidR="008823D0">
        <w:rPr>
          <w:color w:val="auto"/>
          <w:sz w:val="26"/>
          <w:szCs w:val="26"/>
        </w:rPr>
        <w:t xml:space="preserve">и председателя </w:t>
      </w:r>
      <w:r w:rsidR="00E9629A">
        <w:rPr>
          <w:color w:val="auto"/>
          <w:sz w:val="26"/>
          <w:szCs w:val="26"/>
        </w:rPr>
        <w:t>р</w:t>
      </w:r>
      <w:r w:rsidR="008823D0">
        <w:rPr>
          <w:color w:val="auto"/>
          <w:sz w:val="26"/>
          <w:szCs w:val="26"/>
        </w:rPr>
        <w:t xml:space="preserve">евизионной комиссии </w:t>
      </w:r>
      <w:r w:rsidRPr="00EC6702">
        <w:rPr>
          <w:color w:val="auto"/>
          <w:sz w:val="26"/>
          <w:szCs w:val="26"/>
        </w:rPr>
        <w:t xml:space="preserve">Юргинского муниципального </w:t>
      </w:r>
      <w:r w:rsidR="008823D0">
        <w:rPr>
          <w:color w:val="auto"/>
          <w:sz w:val="26"/>
          <w:szCs w:val="26"/>
        </w:rPr>
        <w:t>округа</w:t>
      </w:r>
      <w:r w:rsidR="00C55D6E">
        <w:rPr>
          <w:color w:val="auto"/>
          <w:sz w:val="26"/>
          <w:szCs w:val="26"/>
        </w:rPr>
        <w:t xml:space="preserve"> </w:t>
      </w:r>
      <w:r w:rsidR="00C55D6E" w:rsidRPr="00EC6702">
        <w:rPr>
          <w:color w:val="auto"/>
          <w:sz w:val="26"/>
          <w:szCs w:val="26"/>
        </w:rPr>
        <w:t>и урегулированию конфликта интересов</w:t>
      </w:r>
      <w:r w:rsidR="00C90F8A">
        <w:rPr>
          <w:color w:val="auto"/>
          <w:sz w:val="26"/>
          <w:szCs w:val="26"/>
        </w:rPr>
        <w:t>, согласно Приложению №</w:t>
      </w:r>
      <w:r w:rsidRPr="00EC6702">
        <w:rPr>
          <w:color w:val="auto"/>
          <w:sz w:val="26"/>
          <w:szCs w:val="26"/>
        </w:rPr>
        <w:t>1.</w:t>
      </w:r>
    </w:p>
    <w:p w:rsidR="00287E63" w:rsidRPr="00EC6702" w:rsidRDefault="00287E63" w:rsidP="00C90F8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 xml:space="preserve">Утвердить состав </w:t>
      </w:r>
      <w:r w:rsidR="00C55D6E" w:rsidRPr="00EC6702">
        <w:rPr>
          <w:color w:val="auto"/>
          <w:sz w:val="26"/>
          <w:szCs w:val="26"/>
        </w:rPr>
        <w:t xml:space="preserve">комиссии по соблюдению требований к служебному поведению </w:t>
      </w:r>
      <w:r w:rsidR="00C55D6E">
        <w:rPr>
          <w:color w:val="auto"/>
          <w:sz w:val="26"/>
          <w:szCs w:val="26"/>
        </w:rPr>
        <w:t xml:space="preserve">лиц, замещающих муниципальные должности, </w:t>
      </w:r>
      <w:r w:rsidR="00C55D6E" w:rsidRPr="00EC6702">
        <w:rPr>
          <w:color w:val="auto"/>
          <w:sz w:val="26"/>
          <w:szCs w:val="26"/>
        </w:rPr>
        <w:t xml:space="preserve">муниципальных служащих </w:t>
      </w:r>
      <w:r w:rsidR="00C55D6E">
        <w:rPr>
          <w:color w:val="auto"/>
          <w:sz w:val="26"/>
          <w:szCs w:val="26"/>
        </w:rPr>
        <w:t xml:space="preserve">и председателя </w:t>
      </w:r>
      <w:r w:rsidR="00E9629A">
        <w:rPr>
          <w:color w:val="auto"/>
          <w:sz w:val="26"/>
          <w:szCs w:val="26"/>
        </w:rPr>
        <w:t>р</w:t>
      </w:r>
      <w:r w:rsidR="00C55D6E">
        <w:rPr>
          <w:color w:val="auto"/>
          <w:sz w:val="26"/>
          <w:szCs w:val="26"/>
        </w:rPr>
        <w:t xml:space="preserve">евизионной комиссии </w:t>
      </w:r>
      <w:r w:rsidR="00C55D6E" w:rsidRPr="00EC6702">
        <w:rPr>
          <w:color w:val="auto"/>
          <w:sz w:val="26"/>
          <w:szCs w:val="26"/>
        </w:rPr>
        <w:t xml:space="preserve">Юргинского муниципального </w:t>
      </w:r>
      <w:r w:rsidR="00C55D6E">
        <w:rPr>
          <w:color w:val="auto"/>
          <w:sz w:val="26"/>
          <w:szCs w:val="26"/>
        </w:rPr>
        <w:t xml:space="preserve">округа </w:t>
      </w:r>
      <w:r w:rsidR="00C55D6E" w:rsidRPr="00EC6702">
        <w:rPr>
          <w:color w:val="auto"/>
          <w:sz w:val="26"/>
          <w:szCs w:val="26"/>
        </w:rPr>
        <w:t>и урегулированию конфликта интересов</w:t>
      </w:r>
      <w:r w:rsidR="00C90F8A">
        <w:rPr>
          <w:color w:val="auto"/>
          <w:sz w:val="26"/>
          <w:szCs w:val="26"/>
        </w:rPr>
        <w:t>, согласно Приложению №</w:t>
      </w:r>
      <w:r w:rsidRPr="00EC6702">
        <w:rPr>
          <w:color w:val="auto"/>
          <w:sz w:val="26"/>
          <w:szCs w:val="26"/>
        </w:rPr>
        <w:t>2.</w:t>
      </w:r>
    </w:p>
    <w:p w:rsidR="008C2930" w:rsidRPr="00EC6702" w:rsidRDefault="008C2930" w:rsidP="00C90F8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 w:rsidRPr="008823D0">
        <w:rPr>
          <w:color w:val="FF0000"/>
          <w:sz w:val="26"/>
          <w:szCs w:val="26"/>
        </w:rPr>
        <w:t>.</w:t>
      </w:r>
    </w:p>
    <w:p w:rsidR="00287E63" w:rsidRPr="00EC6702" w:rsidRDefault="00287E63" w:rsidP="00C90F8A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 xml:space="preserve">Настоящее постановление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8823D0">
        <w:rPr>
          <w:color w:val="auto"/>
          <w:sz w:val="26"/>
          <w:szCs w:val="26"/>
        </w:rPr>
        <w:t>округа</w:t>
      </w:r>
      <w:r w:rsidRPr="00EC6702">
        <w:rPr>
          <w:color w:val="auto"/>
          <w:sz w:val="26"/>
          <w:szCs w:val="26"/>
        </w:rPr>
        <w:t>.</w:t>
      </w:r>
    </w:p>
    <w:p w:rsidR="00287E63" w:rsidRPr="00EC6702" w:rsidRDefault="00287E63" w:rsidP="00C90F8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 xml:space="preserve">Контроль над исполнением настоящего постановления возложить на заместителя главы </w:t>
      </w:r>
      <w:r w:rsidR="00C90F8A">
        <w:rPr>
          <w:color w:val="auto"/>
          <w:sz w:val="26"/>
          <w:szCs w:val="26"/>
        </w:rPr>
        <w:t>Юргинского муниципального округа</w:t>
      </w:r>
      <w:r w:rsidRPr="00EC6702">
        <w:rPr>
          <w:color w:val="auto"/>
          <w:sz w:val="26"/>
          <w:szCs w:val="26"/>
        </w:rPr>
        <w:t xml:space="preserve"> по организационно-территориальным вопросам Е.С.</w:t>
      </w:r>
      <w:r w:rsidR="00C90F8A">
        <w:rPr>
          <w:color w:val="auto"/>
          <w:sz w:val="26"/>
          <w:szCs w:val="26"/>
        </w:rPr>
        <w:t xml:space="preserve"> </w:t>
      </w:r>
      <w:r w:rsidRPr="00EC6702">
        <w:rPr>
          <w:color w:val="auto"/>
          <w:sz w:val="26"/>
          <w:szCs w:val="26"/>
        </w:rPr>
        <w:t>Кудрявцеву.</w:t>
      </w:r>
    </w:p>
    <w:p w:rsidR="00287E63" w:rsidRDefault="00287E63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90F8A" w:rsidRDefault="00C90F8A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823D0" w:rsidRPr="008823D0" w:rsidTr="001E5609">
        <w:tc>
          <w:tcPr>
            <w:tcW w:w="6062" w:type="dxa"/>
            <w:shd w:val="clear" w:color="auto" w:fill="auto"/>
          </w:tcPr>
          <w:p w:rsidR="00EC6702" w:rsidRPr="008823D0" w:rsidRDefault="008823D0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823D0">
              <w:rPr>
                <w:color w:val="000000" w:themeColor="text1"/>
                <w:sz w:val="26"/>
                <w:szCs w:val="26"/>
              </w:rPr>
              <w:t>Г</w:t>
            </w:r>
            <w:r w:rsidR="00EC6702" w:rsidRPr="008823D0">
              <w:rPr>
                <w:color w:val="000000" w:themeColor="text1"/>
                <w:sz w:val="26"/>
                <w:szCs w:val="26"/>
              </w:rPr>
              <w:t>лава Юргинского</w:t>
            </w:r>
          </w:p>
          <w:p w:rsidR="00EC6702" w:rsidRPr="008823D0" w:rsidRDefault="00EC6702" w:rsidP="008823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823D0"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8823D0" w:rsidRPr="008823D0">
              <w:rPr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3544" w:type="dxa"/>
            <w:shd w:val="clear" w:color="auto" w:fill="auto"/>
          </w:tcPr>
          <w:p w:rsidR="00EC6702" w:rsidRPr="008823D0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C6702" w:rsidRPr="008823D0" w:rsidRDefault="008823D0" w:rsidP="008823D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823D0">
              <w:rPr>
                <w:color w:val="000000" w:themeColor="text1"/>
                <w:sz w:val="26"/>
                <w:szCs w:val="26"/>
              </w:rPr>
              <w:t>Д</w:t>
            </w:r>
            <w:r w:rsidR="00EC6702" w:rsidRPr="008823D0">
              <w:rPr>
                <w:color w:val="000000" w:themeColor="text1"/>
                <w:sz w:val="26"/>
                <w:szCs w:val="26"/>
              </w:rPr>
              <w:t>.</w:t>
            </w:r>
            <w:r w:rsidRPr="008823D0">
              <w:rPr>
                <w:color w:val="000000" w:themeColor="text1"/>
                <w:sz w:val="26"/>
                <w:szCs w:val="26"/>
              </w:rPr>
              <w:t>К.Дадашов</w:t>
            </w:r>
            <w:proofErr w:type="spellEnd"/>
          </w:p>
        </w:tc>
      </w:tr>
      <w:tr w:rsidR="008823D0" w:rsidRPr="008823D0" w:rsidTr="001E5609">
        <w:tc>
          <w:tcPr>
            <w:tcW w:w="6062" w:type="dxa"/>
            <w:shd w:val="clear" w:color="auto" w:fill="auto"/>
          </w:tcPr>
          <w:p w:rsidR="00EC6702" w:rsidRPr="008823D0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C6702" w:rsidRPr="008823D0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823D0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EC6702" w:rsidRPr="008823D0" w:rsidRDefault="00EC6702" w:rsidP="008823D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823D0">
              <w:rPr>
                <w:color w:val="000000" w:themeColor="text1"/>
                <w:sz w:val="26"/>
                <w:szCs w:val="26"/>
              </w:rPr>
              <w:t xml:space="preserve">начальник </w:t>
            </w:r>
            <w:r w:rsidR="008823D0">
              <w:rPr>
                <w:color w:val="000000" w:themeColor="text1"/>
                <w:sz w:val="26"/>
                <w:szCs w:val="26"/>
              </w:rPr>
              <w:t>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EC6702" w:rsidRPr="008823D0" w:rsidRDefault="00EC6702" w:rsidP="00EC670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C6702" w:rsidRPr="008823D0" w:rsidRDefault="00EC6702" w:rsidP="00EC670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C6702" w:rsidRPr="008823D0" w:rsidRDefault="00EC6702" w:rsidP="008823D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823D0">
              <w:rPr>
                <w:color w:val="000000" w:themeColor="text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55D6E" w:rsidRDefault="00C55D6E" w:rsidP="00C55D6E">
      <w:pPr>
        <w:spacing w:after="200" w:line="276" w:lineRule="auto"/>
        <w:ind w:left="4248" w:firstLine="708"/>
      </w:pPr>
    </w:p>
    <w:p w:rsidR="00C90F8A" w:rsidRPr="00C90F8A" w:rsidRDefault="00C90F8A" w:rsidP="00C90F8A">
      <w:pPr>
        <w:ind w:left="5103"/>
      </w:pPr>
      <w:r w:rsidRPr="00C90F8A">
        <w:lastRenderedPageBreak/>
        <w:t>Приложение</w:t>
      </w:r>
      <w:r w:rsidRPr="00C90F8A">
        <w:t xml:space="preserve"> №1</w:t>
      </w:r>
    </w:p>
    <w:p w:rsidR="00C90F8A" w:rsidRPr="00C90F8A" w:rsidRDefault="00C90F8A" w:rsidP="00C90F8A">
      <w:pPr>
        <w:ind w:left="5103"/>
      </w:pPr>
      <w:r w:rsidRPr="00C90F8A">
        <w:t>к постановлению администрации</w:t>
      </w:r>
    </w:p>
    <w:p w:rsidR="00C90F8A" w:rsidRPr="00C90F8A" w:rsidRDefault="00C90F8A" w:rsidP="00C90F8A">
      <w:pPr>
        <w:ind w:left="5103"/>
      </w:pPr>
      <w:r w:rsidRPr="00C90F8A">
        <w:t>Юргинского муниципального округа</w:t>
      </w:r>
    </w:p>
    <w:p w:rsidR="00C90F8A" w:rsidRPr="00C90F8A" w:rsidRDefault="00C90F8A" w:rsidP="00C90F8A">
      <w:pPr>
        <w:ind w:left="5103"/>
      </w:pPr>
      <w:r w:rsidRPr="00C90F8A">
        <w:t>от ___________№______</w:t>
      </w:r>
    </w:p>
    <w:p w:rsidR="00287E63" w:rsidRPr="00EC6702" w:rsidRDefault="00287E63" w:rsidP="00EC6702">
      <w:pPr>
        <w:autoSpaceDE w:val="0"/>
        <w:autoSpaceDN w:val="0"/>
        <w:adjustRightInd w:val="0"/>
        <w:jc w:val="center"/>
      </w:pPr>
    </w:p>
    <w:p w:rsidR="00287E63" w:rsidRPr="00EC6702" w:rsidRDefault="00287E63" w:rsidP="00EC6702">
      <w:pPr>
        <w:autoSpaceDE w:val="0"/>
        <w:autoSpaceDN w:val="0"/>
        <w:adjustRightInd w:val="0"/>
        <w:jc w:val="center"/>
      </w:pPr>
    </w:p>
    <w:p w:rsidR="00287E63" w:rsidRPr="00C90F8A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F8A">
        <w:rPr>
          <w:rFonts w:ascii="Times New Roman" w:hAnsi="Times New Roman" w:cs="Times New Roman"/>
          <w:sz w:val="24"/>
          <w:szCs w:val="24"/>
        </w:rPr>
        <w:t>ПОЛОЖЕНИЕ</w:t>
      </w:r>
    </w:p>
    <w:p w:rsidR="00F146ED" w:rsidRPr="00C90F8A" w:rsidRDefault="00287E63" w:rsidP="00C55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F8A">
        <w:rPr>
          <w:rFonts w:ascii="Times New Roman" w:hAnsi="Times New Roman" w:cs="Times New Roman"/>
          <w:sz w:val="24"/>
          <w:szCs w:val="24"/>
        </w:rPr>
        <w:t xml:space="preserve">о </w:t>
      </w:r>
      <w:r w:rsidR="00C55D6E" w:rsidRPr="00C90F8A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лиц, </w:t>
      </w:r>
    </w:p>
    <w:p w:rsidR="00F146ED" w:rsidRPr="00C90F8A" w:rsidRDefault="00C55D6E" w:rsidP="00C55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F8A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должности, муниципальных служащих </w:t>
      </w:r>
    </w:p>
    <w:p w:rsidR="00F146ED" w:rsidRPr="00C90F8A" w:rsidRDefault="00C55D6E" w:rsidP="00C55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F8A">
        <w:rPr>
          <w:rFonts w:ascii="Times New Roman" w:hAnsi="Times New Roman" w:cs="Times New Roman"/>
          <w:sz w:val="24"/>
          <w:szCs w:val="24"/>
        </w:rPr>
        <w:t xml:space="preserve">и председателя </w:t>
      </w:r>
      <w:r w:rsidR="00E9629A" w:rsidRPr="00C90F8A">
        <w:rPr>
          <w:rFonts w:ascii="Times New Roman" w:hAnsi="Times New Roman" w:cs="Times New Roman"/>
          <w:sz w:val="24"/>
          <w:szCs w:val="24"/>
        </w:rPr>
        <w:t>р</w:t>
      </w:r>
      <w:r w:rsidRPr="00C90F8A">
        <w:rPr>
          <w:rFonts w:ascii="Times New Roman" w:hAnsi="Times New Roman" w:cs="Times New Roman"/>
          <w:sz w:val="24"/>
          <w:szCs w:val="24"/>
        </w:rPr>
        <w:t xml:space="preserve">евизионной комиссии Юргинского муниципального округа </w:t>
      </w:r>
    </w:p>
    <w:p w:rsidR="00287E63" w:rsidRPr="00C90F8A" w:rsidRDefault="00C55D6E" w:rsidP="00C55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F8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55D6E" w:rsidRPr="00C90F8A" w:rsidRDefault="00C55D6E" w:rsidP="00C55D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7E63" w:rsidRPr="00C90F8A" w:rsidRDefault="00287E63" w:rsidP="00EC6702">
      <w:pPr>
        <w:pStyle w:val="ConsPlusTitle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F8A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C55D6E" w:rsidRPr="00C90F8A"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муниципальные должности, </w:t>
      </w:r>
      <w:r w:rsidRPr="00C90F8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Юргинского муниципального </w:t>
      </w:r>
      <w:r w:rsidR="00C55D6E" w:rsidRPr="00C90F8A">
        <w:rPr>
          <w:rFonts w:ascii="Times New Roman" w:hAnsi="Times New Roman" w:cs="Times New Roman"/>
          <w:b w:val="0"/>
          <w:sz w:val="24"/>
          <w:szCs w:val="24"/>
        </w:rPr>
        <w:t xml:space="preserve">округа, </w:t>
      </w:r>
      <w:r w:rsidR="0055319B" w:rsidRPr="00C90F8A">
        <w:rPr>
          <w:rFonts w:ascii="Times New Roman" w:hAnsi="Times New Roman" w:cs="Times New Roman"/>
          <w:b w:val="0"/>
          <w:sz w:val="24"/>
          <w:szCs w:val="24"/>
        </w:rPr>
        <w:t xml:space="preserve">председателя </w:t>
      </w:r>
      <w:r w:rsidR="00E9629A" w:rsidRPr="00C90F8A">
        <w:rPr>
          <w:rFonts w:ascii="Times New Roman" w:hAnsi="Times New Roman" w:cs="Times New Roman"/>
          <w:b w:val="0"/>
          <w:sz w:val="24"/>
          <w:szCs w:val="24"/>
        </w:rPr>
        <w:t>р</w:t>
      </w:r>
      <w:r w:rsidR="0055319B" w:rsidRPr="00C90F8A">
        <w:rPr>
          <w:rFonts w:ascii="Times New Roman" w:hAnsi="Times New Roman" w:cs="Times New Roman"/>
          <w:b w:val="0"/>
          <w:sz w:val="24"/>
          <w:szCs w:val="24"/>
        </w:rPr>
        <w:t>евизионной комиссии</w:t>
      </w:r>
      <w:r w:rsidRPr="00C90F8A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 (далее – комиссия). 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C90F8A">
        <w:rPr>
          <w:color w:val="000000" w:themeColor="text1"/>
        </w:rPr>
        <w:t>законами Кемеровской области</w:t>
      </w:r>
      <w:r w:rsidR="00DF5C06" w:rsidRPr="00C90F8A">
        <w:rPr>
          <w:color w:val="000000" w:themeColor="text1"/>
        </w:rPr>
        <w:t xml:space="preserve"> - Кузбасса</w:t>
      </w:r>
      <w:r w:rsidRPr="00C90F8A">
        <w:rPr>
          <w:color w:val="000000" w:themeColor="text1"/>
        </w:rPr>
        <w:t>, постановлениями и распоряжениями Губернатора Кемеровской области</w:t>
      </w:r>
      <w:r w:rsidR="00DF5C06" w:rsidRPr="00C90F8A">
        <w:rPr>
          <w:color w:val="000000" w:themeColor="text1"/>
        </w:rPr>
        <w:t xml:space="preserve"> - Кузбасса</w:t>
      </w:r>
      <w:r w:rsidRPr="00C90F8A">
        <w:rPr>
          <w:color w:val="000000" w:themeColor="text1"/>
        </w:rPr>
        <w:t>, Коллегии Администрации Кемеровской области</w:t>
      </w:r>
      <w:r w:rsidR="00DF5C06" w:rsidRPr="00C90F8A">
        <w:rPr>
          <w:color w:val="000000" w:themeColor="text1"/>
        </w:rPr>
        <w:t xml:space="preserve"> - Кузбасса</w:t>
      </w:r>
      <w:r w:rsidRPr="00C90F8A">
        <w:rPr>
          <w:color w:val="000000" w:themeColor="text1"/>
        </w:rPr>
        <w:t xml:space="preserve">, нормативными правовыми актами администрации Юргинского </w:t>
      </w:r>
      <w:r w:rsidRPr="00C90F8A">
        <w:rPr>
          <w:color w:val="auto"/>
        </w:rPr>
        <w:t xml:space="preserve">муниципального </w:t>
      </w:r>
      <w:r w:rsidR="003F3E70" w:rsidRPr="00C90F8A">
        <w:rPr>
          <w:color w:val="auto"/>
        </w:rPr>
        <w:t xml:space="preserve">округа, </w:t>
      </w:r>
      <w:r w:rsidRPr="00C90F8A">
        <w:rPr>
          <w:color w:val="auto"/>
        </w:rPr>
        <w:t>настоящим Положением.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Основной задачей комиссии является содействие </w:t>
      </w:r>
      <w:r w:rsidR="000A06FD" w:rsidRPr="00C90F8A">
        <w:rPr>
          <w:color w:val="auto"/>
        </w:rPr>
        <w:t xml:space="preserve">государственным </w:t>
      </w:r>
      <w:r w:rsidRPr="00C90F8A">
        <w:rPr>
          <w:color w:val="auto"/>
        </w:rPr>
        <w:t xml:space="preserve">органам власти </w:t>
      </w:r>
      <w:r w:rsidR="000A06FD" w:rsidRPr="00C90F8A">
        <w:rPr>
          <w:color w:val="auto"/>
        </w:rPr>
        <w:t>Кемеровской области</w:t>
      </w:r>
      <w:r w:rsidR="0053317F" w:rsidRPr="00C90F8A">
        <w:rPr>
          <w:color w:val="auto"/>
        </w:rPr>
        <w:t xml:space="preserve"> - Кузбасса</w:t>
      </w:r>
      <w:r w:rsidRPr="00C90F8A">
        <w:rPr>
          <w:color w:val="auto"/>
        </w:rPr>
        <w:t>: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t xml:space="preserve">а) в обеспечении соблюдения </w:t>
      </w:r>
      <w:r w:rsidR="003F3E70" w:rsidRPr="00C90F8A">
        <w:t xml:space="preserve">лицами, замещающими муниципальные должности, </w:t>
      </w:r>
      <w:r w:rsidRPr="00C90F8A">
        <w:t xml:space="preserve">муниципальными служащими Юргинского муниципального </w:t>
      </w:r>
      <w:r w:rsidR="003F3E70" w:rsidRPr="00C90F8A">
        <w:t>округа</w:t>
      </w:r>
      <w:r w:rsidRPr="00C90F8A">
        <w:t xml:space="preserve"> (далее – муниципальные служащие), </w:t>
      </w:r>
      <w:r w:rsidR="0055319B" w:rsidRPr="00C90F8A">
        <w:t xml:space="preserve">председателем </w:t>
      </w:r>
      <w:r w:rsidR="00507AB0" w:rsidRPr="00C90F8A">
        <w:t>р</w:t>
      </w:r>
      <w:r w:rsidR="0055319B" w:rsidRPr="00C90F8A">
        <w:t>евизионной комиссии</w:t>
      </w:r>
      <w:r w:rsidR="005D0948" w:rsidRPr="00C90F8A">
        <w:t xml:space="preserve"> Юргинского муниципального округа</w:t>
      </w:r>
      <w:r w:rsidR="0055319B" w:rsidRPr="00C90F8A">
        <w:t xml:space="preserve">, </w:t>
      </w:r>
      <w:r w:rsidRPr="00C90F8A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законами Кемеровской области</w:t>
      </w:r>
      <w:r w:rsidR="0053317F" w:rsidRPr="00C90F8A">
        <w:t xml:space="preserve"> - Кузбасса</w:t>
      </w:r>
      <w:r w:rsidRPr="00C90F8A">
        <w:t xml:space="preserve"> (далее - требования к служебному</w:t>
      </w:r>
      <w:proofErr w:type="gramEnd"/>
      <w:r w:rsidRPr="00C90F8A">
        <w:t xml:space="preserve"> поведению и (или) требования об урегулировании конфликта интересов);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>б) в осуществлении мер по предупреждению коррупции.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5319B" w:rsidRPr="00C90F8A">
        <w:rPr>
          <w:color w:val="auto"/>
        </w:rPr>
        <w:t xml:space="preserve">лиц, замещающих муниципальные должности, </w:t>
      </w:r>
      <w:r w:rsidRPr="00C90F8A">
        <w:rPr>
          <w:color w:val="auto"/>
        </w:rPr>
        <w:t xml:space="preserve">муниципальных служащих Юргинского муниципального </w:t>
      </w:r>
      <w:r w:rsidR="0055319B" w:rsidRPr="00C90F8A">
        <w:rPr>
          <w:color w:val="auto"/>
        </w:rPr>
        <w:t xml:space="preserve">округа, </w:t>
      </w:r>
      <w:r w:rsidR="005D0948" w:rsidRPr="00C90F8A">
        <w:rPr>
          <w:color w:val="auto"/>
        </w:rPr>
        <w:t xml:space="preserve">председателя </w:t>
      </w:r>
      <w:r w:rsidR="00507AB0" w:rsidRPr="00C90F8A">
        <w:rPr>
          <w:color w:val="auto"/>
        </w:rPr>
        <w:t>р</w:t>
      </w:r>
      <w:r w:rsidR="005D0948" w:rsidRPr="00C90F8A">
        <w:rPr>
          <w:color w:val="auto"/>
        </w:rPr>
        <w:t>евизионной комиссии Юргинского муниципального округа</w:t>
      </w:r>
      <w:r w:rsidRPr="00C90F8A">
        <w:rPr>
          <w:color w:val="auto"/>
        </w:rPr>
        <w:t>.</w:t>
      </w:r>
    </w:p>
    <w:p w:rsidR="00231E2B" w:rsidRPr="00C90F8A" w:rsidRDefault="00231E2B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Комиссия образуется </w:t>
      </w:r>
      <w:r w:rsidR="0053317F" w:rsidRPr="00C90F8A">
        <w:rPr>
          <w:color w:val="auto"/>
        </w:rPr>
        <w:t xml:space="preserve">муниципальным </w:t>
      </w:r>
      <w:r w:rsidRPr="00C90F8A">
        <w:rPr>
          <w:color w:val="auto"/>
        </w:rPr>
        <w:t xml:space="preserve">правовым актом администрации Юргинского муниципального </w:t>
      </w:r>
      <w:r w:rsidR="005D0948" w:rsidRPr="00C90F8A">
        <w:rPr>
          <w:color w:val="auto"/>
        </w:rPr>
        <w:t>округа</w:t>
      </w:r>
      <w:r w:rsidRPr="00C90F8A">
        <w:rPr>
          <w:color w:val="auto"/>
        </w:rPr>
        <w:t>. Указанным актом утверждаются состав комиссии и порядок ее работы.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В состав комиссии в установленном порядке на основании запроса  организационного отдела администрации Юргинского муниципального </w:t>
      </w:r>
      <w:r w:rsidR="005D0948" w:rsidRPr="00C90F8A">
        <w:rPr>
          <w:color w:val="auto"/>
        </w:rPr>
        <w:t>округа</w:t>
      </w:r>
      <w:r w:rsidRPr="00C90F8A">
        <w:rPr>
          <w:color w:val="auto"/>
        </w:rPr>
        <w:t xml:space="preserve"> входят представители научных организаций и образовательных учреждений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lastRenderedPageBreak/>
        <w:t xml:space="preserve">Число членов комиссии, не замещающих должности муниципальной службы в администрации Юргинского муниципального </w:t>
      </w:r>
      <w:r w:rsidR="005D0948" w:rsidRPr="00C90F8A">
        <w:rPr>
          <w:color w:val="auto"/>
        </w:rPr>
        <w:t>округа</w:t>
      </w:r>
      <w:r w:rsidRPr="00C90F8A">
        <w:rPr>
          <w:color w:val="auto"/>
        </w:rPr>
        <w:t>, должно составлять не менее одной четверти от общего числа членов комиссии.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В заседаниях комиссии с правом совещательного голоса участвуют: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Юргинском муниципальном </w:t>
      </w:r>
      <w:r w:rsidR="005D0948" w:rsidRPr="00C90F8A">
        <w:t>округе</w:t>
      </w:r>
      <w:r w:rsidRPr="00C90F8A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б) другие муниципальные служащие, замещающие должности муниципальной службы в администрации Юргинского муниципального </w:t>
      </w:r>
      <w:r w:rsidR="005D0948" w:rsidRPr="00C90F8A">
        <w:t>округа</w:t>
      </w:r>
      <w:r w:rsidRPr="00C90F8A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структурных подразделений администрации Юргинского муниципального </w:t>
      </w:r>
      <w:r w:rsidR="005D0948" w:rsidRPr="00C90F8A">
        <w:t>округа</w:t>
      </w:r>
      <w:r w:rsidRPr="00C90F8A">
        <w:t xml:space="preserve">, представители заинтересованных организаций; </w:t>
      </w:r>
      <w:proofErr w:type="gramStart"/>
      <w:r w:rsidRPr="00C90F8A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Юргинского муниципального </w:t>
      </w:r>
      <w:r w:rsidR="00DF3188" w:rsidRPr="00C90F8A">
        <w:rPr>
          <w:color w:val="auto"/>
        </w:rPr>
        <w:t>округа</w:t>
      </w:r>
      <w:r w:rsidRPr="00C90F8A">
        <w:rPr>
          <w:color w:val="auto"/>
        </w:rPr>
        <w:t>, недопустимо.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Основаниями для проведения заседания комиссии являются: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90F8A">
        <w:t>а) представление заместител</w:t>
      </w:r>
      <w:r w:rsidR="00231E2B" w:rsidRPr="00C90F8A">
        <w:t>ем</w:t>
      </w:r>
      <w:r w:rsidRPr="00C90F8A">
        <w:t xml:space="preserve"> главы Юргинского муниципального </w:t>
      </w:r>
      <w:r w:rsidR="00DF3188" w:rsidRPr="00C90F8A">
        <w:t>округа</w:t>
      </w:r>
      <w:r w:rsidRPr="00C90F8A">
        <w:t xml:space="preserve"> по организационно-территориальным вопросам в соответствии с пунктом </w:t>
      </w:r>
      <w:r w:rsidRPr="00C90F8A">
        <w:rPr>
          <w:color w:val="000000" w:themeColor="text1"/>
        </w:rPr>
        <w:t xml:space="preserve">10 Положения об организации проверки достоверности сведений, представляемых при поступлении на муниципальную службу в администрацию Юргинского муниципального </w:t>
      </w:r>
      <w:r w:rsidR="00DF3188" w:rsidRPr="00C90F8A">
        <w:rPr>
          <w:color w:val="000000" w:themeColor="text1"/>
        </w:rPr>
        <w:t>округа</w:t>
      </w:r>
      <w:r w:rsidRPr="00C90F8A">
        <w:rPr>
          <w:color w:val="000000" w:themeColor="text1"/>
        </w:rPr>
        <w:t xml:space="preserve">, а также в период её прохождения, утвержденного постановлением </w:t>
      </w:r>
      <w:r w:rsidR="00DF3188" w:rsidRPr="00C90F8A">
        <w:rPr>
          <w:color w:val="000000" w:themeColor="text1"/>
        </w:rPr>
        <w:t>а</w:t>
      </w:r>
      <w:r w:rsidRPr="00C90F8A">
        <w:rPr>
          <w:color w:val="000000" w:themeColor="text1"/>
        </w:rPr>
        <w:t xml:space="preserve">дминистрации Юргинского </w:t>
      </w:r>
      <w:r w:rsidR="00F146ED" w:rsidRPr="00C90F8A">
        <w:rPr>
          <w:color w:val="000000" w:themeColor="text1"/>
        </w:rPr>
        <w:t>округа</w:t>
      </w:r>
      <w:r w:rsidRPr="00C90F8A">
        <w:rPr>
          <w:color w:val="000000" w:themeColor="text1"/>
        </w:rPr>
        <w:t>, материалов проверки, свидетельствующих: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о представлении муниципальным служащим, замещающим должность муниципальной службы Юргинского муниципального </w:t>
      </w:r>
      <w:r w:rsidR="00DF3188" w:rsidRPr="00C90F8A">
        <w:t>округа</w:t>
      </w:r>
      <w:r w:rsidRPr="00C90F8A">
        <w:t>, входящую в утверждённый перечень должностей, недостоверных или неполных сведений;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о несоблюдении муниципальным служащим, замещающим должность муниципальной службы Юргинского муниципального </w:t>
      </w:r>
      <w:r w:rsidR="00DF3188" w:rsidRPr="00C90F8A">
        <w:t>округа</w:t>
      </w:r>
      <w:r w:rsidRPr="00C90F8A">
        <w:t>, входящую в утверждённый перечень должностей, требований к служебному поведению и (или) требований об урегулировании конфликта интересов;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о несоблюдении </w:t>
      </w:r>
      <w:r w:rsidR="00DF3188" w:rsidRPr="00C90F8A">
        <w:t xml:space="preserve">начальником территориального управления </w:t>
      </w:r>
      <w:r w:rsidRPr="00C90F8A">
        <w:t xml:space="preserve">Юргинского муниципального </w:t>
      </w:r>
      <w:r w:rsidR="00DF3188" w:rsidRPr="00C90F8A">
        <w:t>округа</w:t>
      </w:r>
      <w:r w:rsidRPr="00C90F8A">
        <w:t xml:space="preserve"> и муниципальными служащими </w:t>
      </w:r>
      <w:r w:rsidR="00DF3188" w:rsidRPr="00C90F8A">
        <w:t>территориальных управлений</w:t>
      </w:r>
      <w:r w:rsidRPr="00C90F8A">
        <w:t xml:space="preserve">, входящих в состав Юргинского муниципального </w:t>
      </w:r>
      <w:r w:rsidR="00DF3188" w:rsidRPr="00C90F8A">
        <w:t>округа</w:t>
      </w:r>
      <w:r w:rsidRPr="00C90F8A">
        <w:t>, требований к служебном</w:t>
      </w:r>
      <w:r w:rsidR="00DF3188" w:rsidRPr="00C90F8A">
        <w:t>у</w:t>
      </w:r>
      <w:r w:rsidRPr="00C90F8A">
        <w:t xml:space="preserve"> поведению и (или) требований об урегулировании конфликта интересов</w:t>
      </w:r>
      <w:r w:rsidR="00DF3188" w:rsidRPr="00C90F8A">
        <w:t>, недостоверных или неполных сведений</w:t>
      </w:r>
      <w:r w:rsidRPr="00C90F8A">
        <w:t>.</w:t>
      </w:r>
    </w:p>
    <w:p w:rsidR="00DF3188" w:rsidRPr="00C90F8A" w:rsidRDefault="00DF3188" w:rsidP="00C90F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lastRenderedPageBreak/>
        <w:t>о несоблюдении председателем Ревизионной комиссии Юргинского муниципального округа, требований к служебному поведению и (или) требований об урегулировании конфликта интересов, недостоверных или неполных сведений.</w:t>
      </w:r>
    </w:p>
    <w:p w:rsidR="00287E63" w:rsidRPr="00C90F8A" w:rsidRDefault="00287E63" w:rsidP="00C90F8A">
      <w:pPr>
        <w:ind w:firstLine="709"/>
      </w:pPr>
      <w:proofErr w:type="gramStart"/>
      <w:r w:rsidRPr="00C90F8A">
        <w:t xml:space="preserve">б) поступившее на имя главы Юргинского муниципального </w:t>
      </w:r>
      <w:r w:rsidR="00DF3188" w:rsidRPr="00C90F8A">
        <w:t>округа</w:t>
      </w:r>
      <w:r w:rsidRPr="00C90F8A">
        <w:t>:</w:t>
      </w:r>
      <w:proofErr w:type="gramEnd"/>
    </w:p>
    <w:p w:rsidR="00287E63" w:rsidRPr="00C90F8A" w:rsidRDefault="00287E63" w:rsidP="00C90F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rPr>
          <w:color w:val="000000" w:themeColor="text1"/>
        </w:rPr>
        <w:t xml:space="preserve">обращение гражданина, замещавшего должность муниципальной службы Юргинского </w:t>
      </w:r>
      <w:r w:rsidR="00DF3188" w:rsidRPr="00C90F8A">
        <w:rPr>
          <w:color w:val="000000" w:themeColor="text1"/>
        </w:rPr>
        <w:t>муниципального округа</w:t>
      </w:r>
      <w:r w:rsidRPr="00C90F8A">
        <w:rPr>
          <w:color w:val="000000" w:themeColor="text1"/>
        </w:rPr>
        <w:t>, включенную в перечень должностей, утвержденны</w:t>
      </w:r>
      <w:r w:rsidR="00F146ED" w:rsidRPr="00C90F8A">
        <w:rPr>
          <w:color w:val="000000" w:themeColor="text1"/>
        </w:rPr>
        <w:t xml:space="preserve">х правовыми актами органов местного самоуправления </w:t>
      </w:r>
      <w:r w:rsidRPr="00C90F8A">
        <w:rPr>
          <w:color w:val="000000" w:themeColor="text1"/>
        </w:rPr>
        <w:t xml:space="preserve">Юргинского муниципального </w:t>
      </w:r>
      <w:r w:rsidR="00F146ED" w:rsidRPr="00C90F8A">
        <w:rPr>
          <w:color w:val="000000" w:themeColor="text1"/>
        </w:rPr>
        <w:t>округа</w:t>
      </w:r>
      <w:r w:rsidRPr="00C90F8A">
        <w:rPr>
          <w:color w:val="000000" w:themeColor="text1"/>
        </w:rPr>
        <w:t xml:space="preserve">, </w:t>
      </w:r>
      <w:r w:rsidRPr="00C90F8A"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 w:rsidRPr="00C90F8A">
        <w:t>, до истечения двух лет со дня увольнения с гражданской службы;</w:t>
      </w:r>
    </w:p>
    <w:p w:rsidR="00287E63" w:rsidRPr="00C90F8A" w:rsidRDefault="00287E63" w:rsidP="00C90F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заявление </w:t>
      </w:r>
      <w:r w:rsidR="00DF3188" w:rsidRPr="00C90F8A">
        <w:t xml:space="preserve">лица, замещающего муниципальную должность, </w:t>
      </w:r>
      <w:r w:rsidRPr="00C90F8A">
        <w:t>муниципального служащего</w:t>
      </w:r>
      <w:r w:rsidR="00DF3188" w:rsidRPr="00C90F8A">
        <w:t xml:space="preserve">, председателя </w:t>
      </w:r>
      <w:r w:rsidR="00507AB0" w:rsidRPr="00C90F8A">
        <w:t>р</w:t>
      </w:r>
      <w:r w:rsidR="00DF3188" w:rsidRPr="00C90F8A">
        <w:t>евизионной комиссии</w:t>
      </w:r>
      <w:r w:rsidRPr="00C90F8A">
        <w:t xml:space="preserve"> </w:t>
      </w:r>
      <w:r w:rsidR="00DF3188" w:rsidRPr="00C90F8A">
        <w:t xml:space="preserve">Юргинского муниципального округа </w:t>
      </w:r>
      <w:r w:rsidRPr="00C90F8A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E2B" w:rsidRPr="00C90F8A" w:rsidRDefault="00231E2B" w:rsidP="00C90F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t xml:space="preserve">заявление </w:t>
      </w:r>
      <w:r w:rsidR="00704585" w:rsidRPr="00C90F8A">
        <w:t xml:space="preserve">лица, замещающего муниципальную должность, </w:t>
      </w:r>
      <w:r w:rsidRPr="00C90F8A">
        <w:t>муниципального служащего</w:t>
      </w:r>
      <w:r w:rsidR="00704585" w:rsidRPr="00C90F8A">
        <w:t xml:space="preserve">, председателя Ревизионной комиссии Юргинского муниципального округа </w:t>
      </w:r>
      <w:r w:rsidRPr="00C90F8A"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</w:t>
      </w:r>
      <w:r w:rsidR="00BA5247" w:rsidRPr="00C90F8A">
        <w:t>а</w:t>
      </w:r>
      <w:r w:rsidRPr="00C90F8A">
        <w:t>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</w:t>
      </w:r>
      <w:proofErr w:type="gramEnd"/>
      <w:r w:rsidRPr="00C90F8A">
        <w:t xml:space="preserve"> </w:t>
      </w:r>
      <w:proofErr w:type="gramStart"/>
      <w:r w:rsidRPr="00C90F8A">
        <w:t>категориям лиц открывать и иметь счета (вклады), хранить наличные денежные средства и ценности в иностранных банках, расположенных за пределам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proofErr w:type="gramEnd"/>
      <w:r w:rsidRPr="00C90F8A">
        <w:t xml:space="preserve"> в </w:t>
      </w:r>
      <w:r w:rsidR="00BA5247" w:rsidRPr="00C90F8A">
        <w:t>и</w:t>
      </w:r>
      <w:r w:rsidRPr="00C90F8A">
        <w:t xml:space="preserve">ностранном банке и (или) имеются иностранные финансовые инструменты, или в связи с иными обстоятельствами, не зависящими </w:t>
      </w:r>
      <w:r w:rsidR="00BA5247" w:rsidRPr="00C90F8A">
        <w:t>от его воли или воли его супруги (супруга) и несовершеннолетних детей;</w:t>
      </w:r>
      <w:r w:rsidRPr="00C90F8A">
        <w:t xml:space="preserve"> </w:t>
      </w:r>
    </w:p>
    <w:p w:rsidR="00EE7FB3" w:rsidRPr="00C90F8A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уведомление </w:t>
      </w:r>
      <w:r w:rsidR="00704585" w:rsidRPr="00C90F8A">
        <w:t xml:space="preserve">лица, замещающего муниципальную должность, </w:t>
      </w:r>
      <w:r w:rsidRPr="00C90F8A">
        <w:t>муниципального служащего</w:t>
      </w:r>
      <w:r w:rsidR="00704585" w:rsidRPr="00C90F8A">
        <w:t xml:space="preserve">, председателя </w:t>
      </w:r>
      <w:r w:rsidR="00507AB0" w:rsidRPr="00C90F8A">
        <w:t>р</w:t>
      </w:r>
      <w:r w:rsidR="00704585" w:rsidRPr="00C90F8A">
        <w:t>евизионной комиссии Юргинского муниципального округа</w:t>
      </w:r>
      <w:r w:rsidRPr="00C90F8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в) представление должностного лица администрации Юргинского муниципального </w:t>
      </w:r>
      <w:r w:rsidR="00704585" w:rsidRPr="00C90F8A">
        <w:t>округа</w:t>
      </w:r>
      <w:r w:rsidRPr="00C90F8A">
        <w:t xml:space="preserve"> или любого члена комиссии, касающееся обеспечения соблюдения муниципальным служащим, </w:t>
      </w:r>
      <w:r w:rsidR="00704585" w:rsidRPr="00C90F8A">
        <w:t xml:space="preserve">лица, </w:t>
      </w:r>
      <w:r w:rsidRPr="00C90F8A">
        <w:t>замещающ</w:t>
      </w:r>
      <w:r w:rsidR="00704585" w:rsidRPr="00C90F8A">
        <w:t>его</w:t>
      </w:r>
      <w:r w:rsidRPr="00C90F8A">
        <w:t xml:space="preserve"> должность муниципальной службы</w:t>
      </w:r>
      <w:r w:rsidR="00704585" w:rsidRPr="00C90F8A">
        <w:t xml:space="preserve">, председателя </w:t>
      </w:r>
      <w:r w:rsidR="00507AB0" w:rsidRPr="00C90F8A">
        <w:t>р</w:t>
      </w:r>
      <w:r w:rsidR="00704585" w:rsidRPr="00C90F8A">
        <w:t>евизионной комиссии</w:t>
      </w:r>
      <w:r w:rsidRPr="00C90F8A">
        <w:t xml:space="preserve"> в Юргинском муниципальном </w:t>
      </w:r>
      <w:r w:rsidR="00704585" w:rsidRPr="00C90F8A">
        <w:t>округе</w:t>
      </w:r>
      <w:r w:rsidRPr="00C90F8A">
        <w:t xml:space="preserve">,  требований к служебному поведению и (или) требований об урегулировании конфликта интересов либо осуществления </w:t>
      </w:r>
      <w:r w:rsidR="00EE7FB3" w:rsidRPr="00C90F8A">
        <w:t>мер по предупреждению коррупции;</w:t>
      </w:r>
    </w:p>
    <w:p w:rsidR="00EE7FB3" w:rsidRPr="00C90F8A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t xml:space="preserve">г) представление </w:t>
      </w:r>
      <w:r w:rsidR="00225356" w:rsidRPr="00C90F8A">
        <w:t xml:space="preserve">заместителем главы Юргинского муниципального </w:t>
      </w:r>
      <w:r w:rsidR="00704585" w:rsidRPr="00C90F8A">
        <w:t>округа</w:t>
      </w:r>
      <w:r w:rsidR="00225356" w:rsidRPr="00C90F8A">
        <w:t xml:space="preserve"> по организационного-территориальным вопросам </w:t>
      </w:r>
      <w:r w:rsidR="00B50EE8" w:rsidRPr="00C90F8A">
        <w:t xml:space="preserve">материалов проверки, свидетельствующих о представлении </w:t>
      </w:r>
      <w:r w:rsidR="00704585" w:rsidRPr="00C90F8A">
        <w:t xml:space="preserve">лицом, замещающим муниципальную должность, </w:t>
      </w:r>
      <w:r w:rsidR="00B50EE8" w:rsidRPr="00C90F8A">
        <w:t>муниципальным служащим</w:t>
      </w:r>
      <w:r w:rsidR="00704585" w:rsidRPr="00C90F8A">
        <w:t xml:space="preserve">, председателем </w:t>
      </w:r>
      <w:r w:rsidR="00507AB0" w:rsidRPr="00C90F8A">
        <w:t>р</w:t>
      </w:r>
      <w:r w:rsidR="00704585" w:rsidRPr="00C90F8A">
        <w:t>евизионной комиссии Юргинского муниципального округа</w:t>
      </w:r>
      <w:r w:rsidR="00B50EE8" w:rsidRPr="00C90F8A">
        <w:t xml:space="preserve"> недостоверных или неполных сведений, предусмотренных частью 1 статьи 3 Федерального закона от 03.12.2012 № 230-ФЗ</w:t>
      </w:r>
      <w:r w:rsidR="00C90F8A" w:rsidRPr="00C90F8A">
        <w:t xml:space="preserve"> </w:t>
      </w:r>
      <w:r w:rsidR="00B50EE8" w:rsidRPr="00C90F8A">
        <w:t>«О контроле за соответствием расходов лиц, замещающих государственные должности,  и иных лиц их доходам» (дал</w:t>
      </w:r>
      <w:r w:rsidR="00BF158A" w:rsidRPr="00C90F8A">
        <w:t>е</w:t>
      </w:r>
      <w:r w:rsidR="00B50EE8" w:rsidRPr="00C90F8A">
        <w:t>е – Федеральный закон «О контроле</w:t>
      </w:r>
      <w:proofErr w:type="gramEnd"/>
      <w:r w:rsidR="00B50EE8" w:rsidRPr="00C90F8A">
        <w:t xml:space="preserve"> за соответствием расходов лиц, замещающих государственные должности, и иных лиц их доходам»);</w:t>
      </w:r>
    </w:p>
    <w:p w:rsidR="00B50EE8" w:rsidRPr="00C90F8A" w:rsidRDefault="00B50EE8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90F8A">
        <w:t xml:space="preserve">д) поступившее в соответствии с ч.4 статьи 12 Федерального закона от 25.12.2008 № 273-ФЗ «О противодействии коррупции» и статьей 64.1 Трудового кодекса Российской </w:t>
      </w:r>
      <w:r w:rsidRPr="00C90F8A">
        <w:lastRenderedPageBreak/>
        <w:t xml:space="preserve">Федерации в администрацию Юргинского муниципального </w:t>
      </w:r>
      <w:r w:rsidR="00704585" w:rsidRPr="00C90F8A">
        <w:t>округа</w:t>
      </w:r>
      <w:r w:rsidRPr="00C90F8A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Юргинского муниципального </w:t>
      </w:r>
      <w:r w:rsidR="00704585" w:rsidRPr="00C90F8A">
        <w:t>округа</w:t>
      </w:r>
      <w:r w:rsidRPr="00C90F8A">
        <w:t xml:space="preserve">, трудового или гражданско-правового договора на выполнение работ (оказание услуг), если </w:t>
      </w:r>
      <w:r w:rsidR="00BF158A" w:rsidRPr="00C90F8A">
        <w:t>отдельные функции муниципального</w:t>
      </w:r>
      <w:proofErr w:type="gramEnd"/>
      <w:r w:rsidR="00BF158A" w:rsidRPr="00C90F8A">
        <w:t xml:space="preserve"> </w:t>
      </w:r>
      <w:proofErr w:type="gramStart"/>
      <w:r w:rsidR="00BF158A" w:rsidRPr="00C90F8A"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Юргинского муниципального </w:t>
      </w:r>
      <w:r w:rsidR="00704585" w:rsidRPr="00C90F8A">
        <w:t xml:space="preserve">округа, </w:t>
      </w:r>
      <w:r w:rsidR="00BF158A" w:rsidRPr="00C90F8A"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BF158A" w:rsidRPr="00C90F8A"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297D" w:rsidRPr="00C90F8A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C90F8A">
        <w:t xml:space="preserve">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Юргинского муниципального </w:t>
      </w:r>
      <w:r w:rsidR="00704585" w:rsidRPr="00C90F8A">
        <w:t>округа</w:t>
      </w:r>
      <w:r w:rsidRPr="00C90F8A">
        <w:t xml:space="preserve">, в комиссию по соблюдению требований к служебному поведению </w:t>
      </w:r>
      <w:r w:rsidR="00E317ED" w:rsidRPr="00C90F8A">
        <w:t xml:space="preserve">лиц, замещающих муниципальные должности, </w:t>
      </w:r>
      <w:r w:rsidRPr="00C90F8A">
        <w:t>муниципальных служащих</w:t>
      </w:r>
      <w:r w:rsidR="00E317ED" w:rsidRPr="00C90F8A">
        <w:t>, председател</w:t>
      </w:r>
      <w:r w:rsidR="00F146ED" w:rsidRPr="00C90F8A">
        <w:t>я</w:t>
      </w:r>
      <w:r w:rsidR="00E317ED" w:rsidRPr="00C90F8A">
        <w:t xml:space="preserve"> </w:t>
      </w:r>
      <w:r w:rsidR="00507AB0" w:rsidRPr="00C90F8A">
        <w:t>р</w:t>
      </w:r>
      <w:r w:rsidR="00E317ED" w:rsidRPr="00C90F8A">
        <w:t>евизионной комиссии</w:t>
      </w:r>
      <w:r w:rsidRPr="00C90F8A">
        <w:t xml:space="preserve"> Юргинского муниципального </w:t>
      </w:r>
      <w:r w:rsidR="00E317ED" w:rsidRPr="00C90F8A">
        <w:t>округа</w:t>
      </w:r>
      <w:r w:rsidRPr="00C90F8A">
        <w:t xml:space="preserve"> и урегулированию конфликта интересов. </w:t>
      </w:r>
      <w:proofErr w:type="gramStart"/>
      <w:r w:rsidRPr="00C90F8A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90F8A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C90F8A">
        <w:t xml:space="preserve">В комиссии по соблюдению требований к служебному поведению </w:t>
      </w:r>
      <w:r w:rsidR="00E317ED" w:rsidRPr="00C90F8A">
        <w:t xml:space="preserve">лиц, замещающих муниципальные должности, </w:t>
      </w:r>
      <w:r w:rsidRPr="00C90F8A">
        <w:t>муниципальных служащих</w:t>
      </w:r>
      <w:r w:rsidR="00E317ED" w:rsidRPr="00C90F8A">
        <w:t>, председателя Ревизионной комиссии</w:t>
      </w:r>
      <w:r w:rsidRPr="00C90F8A">
        <w:t xml:space="preserve"> Юргинского муниципального </w:t>
      </w:r>
      <w:r w:rsidR="00E317ED" w:rsidRPr="00C90F8A">
        <w:t>округа</w:t>
      </w:r>
      <w:r w:rsidRPr="00C90F8A">
        <w:t xml:space="preserve"> и урегулированию конфликта интересов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</w:t>
      </w:r>
      <w:r w:rsidR="00EC6702" w:rsidRPr="00C90F8A">
        <w:br/>
      </w:r>
      <w:r w:rsidRPr="00C90F8A">
        <w:t>"О противодействии коррупции".</w:t>
      </w:r>
      <w:proofErr w:type="gramEnd"/>
    </w:p>
    <w:p w:rsidR="0080297D" w:rsidRPr="00C90F8A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C90F8A">
        <w:t>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0297D" w:rsidRPr="00C90F8A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proofErr w:type="gramStart"/>
      <w:r w:rsidRPr="00C90F8A">
        <w:t xml:space="preserve">Уведомление, указанное в подпункте "д" пункта 13 настоящего Положения, рассматривается комиссией </w:t>
      </w:r>
      <w:r w:rsidR="00E317ED" w:rsidRPr="00C90F8A">
        <w:t xml:space="preserve">по соблюдению требований к служебному поведению лиц, замещающих муниципальные должности, муниципальных служащих, председателя </w:t>
      </w:r>
      <w:r w:rsidR="00507AB0" w:rsidRPr="00C90F8A">
        <w:t>р</w:t>
      </w:r>
      <w:r w:rsidR="00E317ED" w:rsidRPr="00C90F8A">
        <w:t>евизионной комиссии Юргинского муниципального округа и урегулированию конфликта интересов</w:t>
      </w:r>
      <w:r w:rsidRPr="00C90F8A"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Юргинского муниципального </w:t>
      </w:r>
      <w:r w:rsidR="00E317ED" w:rsidRPr="00C90F8A">
        <w:t>округа</w:t>
      </w:r>
      <w:r w:rsidRPr="00C90F8A">
        <w:t>, требований статьи 12 Федерального закона от 25 декабря 2008 № 273-Ф3</w:t>
      </w:r>
      <w:proofErr w:type="gramEnd"/>
      <w:r w:rsidRPr="00C90F8A">
        <w:t xml:space="preserve"> "О противодействии коррупции".</w:t>
      </w:r>
    </w:p>
    <w:p w:rsidR="0080297D" w:rsidRPr="00C90F8A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r w:rsidRPr="00C90F8A">
        <w:t xml:space="preserve">Уведомление, указанное в абзаце пятом подпункта "б" пункта 13 настоящего Положения, рассматривается комиссией </w:t>
      </w:r>
      <w:r w:rsidR="00E317ED" w:rsidRPr="00C90F8A">
        <w:t xml:space="preserve">по соблюдению требований к служебному поведению лиц, замещающих муниципальные должности, муниципальных служащих, председателя </w:t>
      </w:r>
      <w:r w:rsidR="00507AB0" w:rsidRPr="00C90F8A">
        <w:t>р</w:t>
      </w:r>
      <w:r w:rsidR="00E317ED" w:rsidRPr="00C90F8A">
        <w:t>евизионной комиссии Юргинского муниципального округа и урегулированию конфликта интересов</w:t>
      </w:r>
      <w:r w:rsidRPr="00C90F8A">
        <w:t>, которое осуществляет подготовку мотивированного заключения по результатам рассмотрения уведомления.</w:t>
      </w:r>
    </w:p>
    <w:p w:rsidR="0080297D" w:rsidRPr="00C90F8A" w:rsidRDefault="0080297D" w:rsidP="00EC670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firstLine="709"/>
        <w:jc w:val="both"/>
      </w:pPr>
      <w:proofErr w:type="gramStart"/>
      <w:r w:rsidRPr="00C90F8A">
        <w:lastRenderedPageBreak/>
        <w:t xml:space="preserve"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</w:t>
      </w:r>
      <w:r w:rsidR="00E317ED" w:rsidRPr="00C90F8A">
        <w:t xml:space="preserve">главный </w:t>
      </w:r>
      <w:r w:rsidRPr="00C90F8A">
        <w:t xml:space="preserve">специалист по кадровым вопросам организационного отдела администрации Юргинского муниципального </w:t>
      </w:r>
      <w:r w:rsidR="00E317ED" w:rsidRPr="00C90F8A">
        <w:t>округа</w:t>
      </w:r>
      <w:r w:rsidRPr="00C90F8A">
        <w:t xml:space="preserve"> имеет право проводить собеседование с </w:t>
      </w:r>
      <w:r w:rsidR="00E317ED" w:rsidRPr="00C90F8A">
        <w:t xml:space="preserve">лицом, замещающим муниципальную должность, </w:t>
      </w:r>
      <w:r w:rsidRPr="00C90F8A">
        <w:t xml:space="preserve">муниципальным служащим, </w:t>
      </w:r>
      <w:r w:rsidR="00E317ED" w:rsidRPr="00C90F8A">
        <w:t xml:space="preserve">председателем </w:t>
      </w:r>
      <w:r w:rsidR="00507AB0" w:rsidRPr="00C90F8A">
        <w:t>р</w:t>
      </w:r>
      <w:r w:rsidR="00E317ED" w:rsidRPr="00C90F8A">
        <w:t xml:space="preserve">евизионной комиссии, </w:t>
      </w:r>
      <w:r w:rsidRPr="00C90F8A">
        <w:t>представившим обращение</w:t>
      </w:r>
      <w:proofErr w:type="gramEnd"/>
      <w:r w:rsidRPr="00C90F8A">
        <w:t xml:space="preserve"> или уведомление, получать от него письменные пояснения, а глава Юргинского муниципального </w:t>
      </w:r>
      <w:r w:rsidR="00E317ED" w:rsidRPr="00C90F8A">
        <w:t>округа</w:t>
      </w:r>
      <w:r w:rsidRPr="00C90F8A">
        <w:t xml:space="preserve">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7E63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0297D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а) в </w:t>
      </w:r>
      <w:r w:rsidR="0080297D" w:rsidRPr="00C90F8A">
        <w:t>10</w:t>
      </w:r>
      <w:r w:rsidRPr="00C90F8A">
        <w:t xml:space="preserve">-дневный срок назначает дату заседания комиссии. При этом дата заседания комиссии не может быть назначена </w:t>
      </w:r>
      <w:r w:rsidR="0080297D" w:rsidRPr="00C90F8A">
        <w:t>позднее 20 дней со дня поступления указанной информации, за исключением случаев, предусмотренных пунктами 15.1. и 15.2. настоящего Положения;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 xml:space="preserve">б) организует ознакомление </w:t>
      </w:r>
      <w:r w:rsidR="0095085A" w:rsidRPr="00C90F8A">
        <w:t xml:space="preserve">лица, замещающего муниципальную должность, </w:t>
      </w:r>
      <w:r w:rsidRPr="00C90F8A">
        <w:t xml:space="preserve">муниципального служащего, </w:t>
      </w:r>
      <w:r w:rsidR="0095085A" w:rsidRPr="00C90F8A">
        <w:t xml:space="preserve">председателя </w:t>
      </w:r>
      <w:r w:rsidR="00507AB0" w:rsidRPr="00C90F8A">
        <w:t>р</w:t>
      </w:r>
      <w:r w:rsidR="0095085A" w:rsidRPr="00C90F8A">
        <w:t xml:space="preserve">евизионной </w:t>
      </w:r>
      <w:proofErr w:type="gramStart"/>
      <w:r w:rsidR="0095085A" w:rsidRPr="00C90F8A">
        <w:t>комиссии</w:t>
      </w:r>
      <w:proofErr w:type="gramEnd"/>
      <w:r w:rsidR="0095085A" w:rsidRPr="00C90F8A">
        <w:t xml:space="preserve"> </w:t>
      </w:r>
      <w:r w:rsidRPr="00C90F8A"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Юргинского муниципального </w:t>
      </w:r>
      <w:r w:rsidR="0095085A" w:rsidRPr="00C90F8A">
        <w:t>округа</w:t>
      </w:r>
      <w:r w:rsidRPr="00C90F8A">
        <w:t>, и с результатами ее проверки;</w:t>
      </w:r>
    </w:p>
    <w:p w:rsidR="00287E63" w:rsidRPr="00C90F8A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179B" w:rsidRPr="00C90F8A" w:rsidRDefault="0003179B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</w:t>
      </w:r>
      <w:r w:rsidR="008A7CEE" w:rsidRPr="00C90F8A">
        <w:rPr>
          <w:color w:val="auto"/>
        </w:rPr>
        <w:t>с</w:t>
      </w:r>
      <w:r w:rsidRPr="00C90F8A">
        <w:rPr>
          <w:color w:val="auto"/>
        </w:rPr>
        <w:t>твах имущественного характера.</w:t>
      </w:r>
    </w:p>
    <w:p w:rsidR="0003179B" w:rsidRPr="00C90F8A" w:rsidRDefault="008A7CE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E4435E" w:rsidRPr="00C90F8A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E4435E" w:rsidRPr="00C90F8A">
        <w:rPr>
          <w:color w:val="auto"/>
        </w:rPr>
        <w:t>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4435E" w:rsidRPr="00C90F8A" w:rsidRDefault="00E4435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C90F8A">
        <w:rPr>
          <w:color w:val="auto"/>
        </w:rPr>
        <w:t>Заседания комиссии могут проводиться в отсутствие муниципального служащего или гражданина в случае:</w:t>
      </w:r>
    </w:p>
    <w:p w:rsidR="00E4435E" w:rsidRPr="00EC6702" w:rsidRDefault="00E4435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C90F8A"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</w:t>
      </w:r>
      <w:r w:rsidRPr="00EC6702">
        <w:t xml:space="preserve"> муниципального служащего или гражданина лично присутствовать на заседании комиссии;</w:t>
      </w:r>
    </w:p>
    <w:p w:rsidR="00E4435E" w:rsidRPr="00EC6702" w:rsidRDefault="006957F6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пунктом «а»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0779BB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C6702">
        <w:t xml:space="preserve">а) установить, что сведения, представленные </w:t>
      </w:r>
      <w:r w:rsidR="000A1ADF">
        <w:t xml:space="preserve">лицом, замещающим муниципальные должности, </w:t>
      </w:r>
      <w:r w:rsidRPr="00EC6702">
        <w:t>муниципальным служащим</w:t>
      </w:r>
      <w:r w:rsidR="000A1ADF">
        <w:t xml:space="preserve">, председателем </w:t>
      </w:r>
      <w:r w:rsidR="00507AB0">
        <w:t>р</w:t>
      </w:r>
      <w:r w:rsidR="000A1ADF">
        <w:t>евизионной комиссии</w:t>
      </w:r>
      <w:r w:rsidRPr="00EC6702">
        <w:t xml:space="preserve"> в соответствии с пунктом 4 Порядка предоставления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</w:t>
      </w:r>
      <w:r w:rsidRPr="000779BB">
        <w:rPr>
          <w:color w:val="000000" w:themeColor="text1"/>
        </w:rPr>
        <w:t>от 25.04.2013</w:t>
      </w:r>
      <w:r w:rsidR="0089641C" w:rsidRPr="000779BB">
        <w:rPr>
          <w:color w:val="000000" w:themeColor="text1"/>
        </w:rPr>
        <w:br/>
      </w:r>
      <w:r w:rsidRPr="000779BB">
        <w:rPr>
          <w:color w:val="000000" w:themeColor="text1"/>
        </w:rPr>
        <w:t>№ 15-НПА</w:t>
      </w:r>
      <w:r w:rsidR="000779BB" w:rsidRPr="000779BB">
        <w:rPr>
          <w:color w:val="000000" w:themeColor="text1"/>
        </w:rPr>
        <w:t xml:space="preserve"> (изменения Решение Совета народных депутатов от 07.09.2017 № 30-НПА)</w:t>
      </w:r>
      <w:r w:rsidRPr="000779BB">
        <w:rPr>
          <w:color w:val="000000" w:themeColor="text1"/>
        </w:rPr>
        <w:t>, являются достоверными и полными;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б) установить, что сведения, представленные </w:t>
      </w:r>
      <w:r w:rsidR="000A1ADF">
        <w:t xml:space="preserve">лицом, замещающим муниципальные должности, </w:t>
      </w:r>
      <w:r w:rsidR="000A1ADF" w:rsidRPr="00EC6702">
        <w:t>муниципальным служащим</w:t>
      </w:r>
      <w:r w:rsidR="000A1ADF">
        <w:t xml:space="preserve">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>в соответствии с пунктом 4 Порядка, указанного в подпункте «а» настоящего пункта, являются недостоверными и (или) неполными.</w:t>
      </w:r>
      <w:proofErr w:type="gramEnd"/>
      <w:r w:rsidRPr="00EC6702">
        <w:t xml:space="preserve"> О принятом решении  комиссия информирует главу Юргинского муниципального </w:t>
      </w:r>
      <w:r w:rsidR="000A1ADF">
        <w:t>округа</w:t>
      </w:r>
      <w:r w:rsidRPr="00EC6702">
        <w:t xml:space="preserve"> 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«а»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установить, что </w:t>
      </w:r>
      <w:r w:rsidR="000A1ADF">
        <w:t xml:space="preserve">лицо, замещающее муниципальную должность, </w:t>
      </w:r>
      <w:r w:rsidR="000A1ADF" w:rsidRPr="00EC6702">
        <w:t>муниципальны</w:t>
      </w:r>
      <w:r w:rsidR="000A1ADF">
        <w:t>й</w:t>
      </w:r>
      <w:r w:rsidR="000A1ADF" w:rsidRPr="00EC6702">
        <w:t xml:space="preserve"> служащи</w:t>
      </w:r>
      <w:r w:rsidR="000A1ADF">
        <w:t xml:space="preserve">й, председатель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>соблюдал требования к служебному поведению и (или) требования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установить, что </w:t>
      </w:r>
      <w:r w:rsidR="000A1ADF">
        <w:t xml:space="preserve">лицо, замещающее муниципальную должность, </w:t>
      </w:r>
      <w:r w:rsidR="000A1ADF" w:rsidRPr="00EC6702">
        <w:t>муниципальны</w:t>
      </w:r>
      <w:r w:rsidR="000A1ADF">
        <w:t>й</w:t>
      </w:r>
      <w:r w:rsidR="000A1ADF" w:rsidRPr="00EC6702">
        <w:t xml:space="preserve"> служащи</w:t>
      </w:r>
      <w:r w:rsidR="000A1ADF">
        <w:t xml:space="preserve">й, председатель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>не соблюдал требования к служебному поведению и (или) требования об урегулировании конфликта интересов.</w:t>
      </w:r>
      <w:r w:rsidR="0089641C">
        <w:br/>
      </w:r>
      <w:r w:rsidRPr="00EC6702">
        <w:t xml:space="preserve">О принятом решении  комиссия информирует главу Юргинского муниципального </w:t>
      </w:r>
      <w:r w:rsidR="000A1ADF">
        <w:t>округа</w:t>
      </w:r>
      <w:r w:rsidRPr="00EC6702">
        <w:t xml:space="preserve"> 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втором подпункта «б»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«б» 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комиссия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признать, что причина непредставления </w:t>
      </w:r>
      <w:r w:rsidR="000A1ADF">
        <w:t xml:space="preserve">лицом, замещающим муниципальную должность, </w:t>
      </w:r>
      <w:r w:rsidR="000A1ADF" w:rsidRPr="00EC6702">
        <w:t>муниципальны</w:t>
      </w:r>
      <w:r w:rsidR="000A1ADF">
        <w:t xml:space="preserve">м </w:t>
      </w:r>
      <w:r w:rsidR="000A1ADF" w:rsidRPr="00EC6702">
        <w:t>служащи</w:t>
      </w:r>
      <w:r w:rsidR="000A1ADF">
        <w:t xml:space="preserve">м,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причина непредставления </w:t>
      </w:r>
      <w:r w:rsidR="000A1ADF">
        <w:t xml:space="preserve">лицом, замещающим муниципальную должность, </w:t>
      </w:r>
      <w:r w:rsidR="000A1ADF" w:rsidRPr="00EC6702">
        <w:t>муниципальны</w:t>
      </w:r>
      <w:r w:rsidR="000A1ADF">
        <w:t xml:space="preserve">м </w:t>
      </w:r>
      <w:r w:rsidR="000A1ADF" w:rsidRPr="00EC6702">
        <w:t>служащи</w:t>
      </w:r>
      <w:r w:rsidR="000A1ADF">
        <w:t xml:space="preserve">м,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 xml:space="preserve">сведений о доходах, об имуществе и обязательствах имущественного характера своих супруги </w:t>
      </w:r>
      <w:r w:rsidRPr="00EC6702">
        <w:lastRenderedPageBreak/>
        <w:t>(супруга) и несовершеннолетних детей не является уважительной. О принятом решении комиссия информирует гражданского служащего и рекомендует ему принять меры по представлению указанных сведений;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в) признать, что причина непредставления </w:t>
      </w:r>
      <w:r w:rsidR="000A1ADF">
        <w:t xml:space="preserve">лицом, замещающим муниципальную должность, </w:t>
      </w:r>
      <w:r w:rsidR="000A1ADF" w:rsidRPr="00EC6702">
        <w:t>муниципальны</w:t>
      </w:r>
      <w:r w:rsidR="000A1ADF">
        <w:t xml:space="preserve">м </w:t>
      </w:r>
      <w:r w:rsidR="000A1ADF" w:rsidRPr="00EC6702">
        <w:t>служащи</w:t>
      </w:r>
      <w:r w:rsidR="000A1ADF">
        <w:t xml:space="preserve">м,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О принятом решении  комиссия информирует главу Юргинского муниципального </w:t>
      </w:r>
      <w:r w:rsidR="000A1ADF">
        <w:t>округа</w:t>
      </w:r>
      <w:r w:rsidRPr="00EC6702">
        <w:t xml:space="preserve"> с рекомендацией о применении к муниципальному служащему конкретной меры ответственности.</w:t>
      </w:r>
    </w:p>
    <w:p w:rsidR="00EB37FB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</w:t>
      </w:r>
      <w:r w:rsidR="00EB37FB" w:rsidRPr="00EC6702">
        <w:rPr>
          <w:color w:val="auto"/>
        </w:rPr>
        <w:t>а</w:t>
      </w:r>
      <w:r w:rsidRPr="00EC6702">
        <w:rPr>
          <w:color w:val="auto"/>
        </w:rPr>
        <w:t xml:space="preserve">, </w:t>
      </w:r>
      <w:r w:rsidR="00EB37FB" w:rsidRPr="00EC6702">
        <w:rPr>
          <w:color w:val="auto"/>
        </w:rPr>
        <w:t xml:space="preserve">указанного в подпункте «г» </w:t>
      </w:r>
      <w:r w:rsidRPr="00EC6702">
        <w:rPr>
          <w:color w:val="auto"/>
        </w:rPr>
        <w:t>пункта 1</w:t>
      </w:r>
      <w:r w:rsidR="00EB37FB" w:rsidRPr="00EC6702">
        <w:rPr>
          <w:color w:val="auto"/>
        </w:rPr>
        <w:t>3</w:t>
      </w:r>
      <w:r w:rsidRPr="00EC6702">
        <w:rPr>
          <w:color w:val="auto"/>
        </w:rPr>
        <w:t xml:space="preserve">  настоящего Положения, комиссия </w:t>
      </w:r>
      <w:r w:rsidR="00EB37FB" w:rsidRPr="00EC6702">
        <w:rPr>
          <w:color w:val="auto"/>
        </w:rPr>
        <w:t>принимает одно из следующих решений: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признать, что сведения, представленные </w:t>
      </w:r>
      <w:r w:rsidR="000A1ADF">
        <w:t xml:space="preserve">лицом, замещающим муниципальную должность, </w:t>
      </w:r>
      <w:r w:rsidR="000A1ADF" w:rsidRPr="00EC6702">
        <w:t>муниципальны</w:t>
      </w:r>
      <w:r w:rsidR="000A1ADF">
        <w:t xml:space="preserve">м </w:t>
      </w:r>
      <w:r w:rsidR="000A1ADF" w:rsidRPr="00EC6702">
        <w:t>служащи</w:t>
      </w:r>
      <w:r w:rsidR="000A1ADF">
        <w:t xml:space="preserve">м,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 xml:space="preserve">в соответствии с частью 1 статьи 3 Федерального закона «О </w:t>
      </w:r>
      <w:proofErr w:type="gramStart"/>
      <w:r w:rsidRPr="00EC6702">
        <w:t>контроле за</w:t>
      </w:r>
      <w:proofErr w:type="gramEnd"/>
      <w:r w:rsidRPr="00EC6702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сведения, представленные </w:t>
      </w:r>
      <w:r w:rsidR="000A1ADF">
        <w:t xml:space="preserve">лицом, замещающим муниципальную должность, </w:t>
      </w:r>
      <w:r w:rsidR="000A1ADF" w:rsidRPr="00EC6702">
        <w:t>муниципальны</w:t>
      </w:r>
      <w:r w:rsidR="000A1ADF">
        <w:t xml:space="preserve">м </w:t>
      </w:r>
      <w:r w:rsidR="000A1ADF" w:rsidRPr="00EC6702">
        <w:t>служащи</w:t>
      </w:r>
      <w:r w:rsidR="000A1ADF">
        <w:t xml:space="preserve">м, председателем </w:t>
      </w:r>
      <w:r w:rsidR="00507AB0">
        <w:t>р</w:t>
      </w:r>
      <w:r w:rsidR="000A1ADF">
        <w:t>евизионной комиссии</w:t>
      </w:r>
      <w:r w:rsidR="000A1ADF" w:rsidRPr="00EC6702">
        <w:t xml:space="preserve"> </w:t>
      </w:r>
      <w:r w:rsidRPr="00EC6702">
        <w:t xml:space="preserve">в соответствии с частью 1 статьи 3 Федерального закона «О </w:t>
      </w:r>
      <w:proofErr w:type="gramStart"/>
      <w:r w:rsidRPr="00EC6702">
        <w:t>контроле за</w:t>
      </w:r>
      <w:proofErr w:type="gramEnd"/>
      <w:r w:rsidRPr="00EC6702">
        <w:t xml:space="preserve"> соответствием расходов лиц, замещающих государственные должности, и иных лиц их доходам», являются </w:t>
      </w:r>
      <w:r w:rsidR="00096811" w:rsidRPr="00EC6702">
        <w:t>не</w:t>
      </w:r>
      <w:r w:rsidRPr="00EC6702">
        <w:t xml:space="preserve">достоверными и (или) </w:t>
      </w:r>
      <w:r w:rsidR="00096811" w:rsidRPr="00EC6702">
        <w:t xml:space="preserve">неполными. В этом случае комиссия рекомендует главе Юргинского муниципального </w:t>
      </w:r>
      <w:r w:rsidR="000A1ADF">
        <w:t>округа</w:t>
      </w:r>
      <w:r w:rsidR="00096811" w:rsidRPr="00EC6702">
        <w:t xml:space="preserve"> применить </w:t>
      </w:r>
      <w:r w:rsidR="00096811" w:rsidRPr="000779BB">
        <w:rPr>
          <w:color w:val="000000" w:themeColor="text1"/>
        </w:rPr>
        <w:t xml:space="preserve">к муниципальному служащему </w:t>
      </w:r>
      <w:r w:rsidR="00096811" w:rsidRPr="00EC6702"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="00096811" w:rsidRPr="00EC6702">
        <w:t>контроля за</w:t>
      </w:r>
      <w:proofErr w:type="gramEnd"/>
      <w:r w:rsidR="00096811" w:rsidRPr="00EC6702">
        <w:t xml:space="preserve"> расходами, в органы прокуратуры и (или) иные муниципальные органы в соответствии с их компетенцией.</w:t>
      </w:r>
    </w:p>
    <w:p w:rsidR="00225450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</w:t>
      </w:r>
      <w:r w:rsidR="00225450" w:rsidRPr="00EC6702">
        <w:rPr>
          <w:color w:val="auto"/>
        </w:rPr>
        <w:t xml:space="preserve"> указанного в абзаце четвертом подпункта «б» пункта 13 настоящего Положения, комиссия принимает одно из следующих решений: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обстоятельства, препятствующие выполнению требований Федерального закона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обстоятельства, препятствующие выполнению требований Федерального закона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Юргинского муниципального </w:t>
      </w:r>
      <w:r w:rsidR="00A26C85">
        <w:t>округа</w:t>
      </w:r>
      <w:r w:rsidRPr="00EC6702">
        <w:t xml:space="preserve"> применить к </w:t>
      </w:r>
      <w:r w:rsidRPr="000779BB">
        <w:rPr>
          <w:color w:val="000000" w:themeColor="text1"/>
        </w:rPr>
        <w:t xml:space="preserve">муниципальному служащему </w:t>
      </w:r>
      <w:r w:rsidRPr="00EC6702">
        <w:t>конкретную меру ответственности.</w:t>
      </w:r>
    </w:p>
    <w:p w:rsidR="00225450" w:rsidRPr="00EC6702" w:rsidRDefault="00225450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пятом подпу</w:t>
      </w:r>
      <w:r w:rsidR="00BD7EF2" w:rsidRPr="00EC6702">
        <w:rPr>
          <w:color w:val="auto"/>
        </w:rPr>
        <w:t>нкта «б» пункта 13 настоящего Положения, комиссия принимает одно из следующих решений: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признать, что при исполнении </w:t>
      </w:r>
      <w:r w:rsidR="00A26C85">
        <w:t xml:space="preserve">лицом, замещающим муниципальную должность, </w:t>
      </w:r>
      <w:r w:rsidR="00A26C85" w:rsidRPr="00EC6702">
        <w:t>муниципальны</w:t>
      </w:r>
      <w:r w:rsidR="00A26C85">
        <w:t xml:space="preserve">м </w:t>
      </w:r>
      <w:r w:rsidR="00A26C85" w:rsidRPr="00EC6702">
        <w:t>служащи</w:t>
      </w:r>
      <w:r w:rsidR="00A26C85">
        <w:t xml:space="preserve">м, председателем </w:t>
      </w:r>
      <w:r w:rsidR="00507AB0">
        <w:t>р</w:t>
      </w:r>
      <w:r w:rsidR="00A26C85">
        <w:t>евизионной комиссии</w:t>
      </w:r>
      <w:r w:rsidR="00A26C85" w:rsidRPr="00EC6702">
        <w:t xml:space="preserve"> </w:t>
      </w:r>
      <w:r w:rsidRPr="00EC6702">
        <w:t>должностных обязанностей конфликт интересов отсутствует;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при исполнении </w:t>
      </w:r>
      <w:r w:rsidR="00A26C85">
        <w:t xml:space="preserve">лицом, замещающим муниципальную должность, </w:t>
      </w:r>
      <w:r w:rsidR="00A26C85" w:rsidRPr="00EC6702">
        <w:t>муниципальны</w:t>
      </w:r>
      <w:r w:rsidR="00A26C85">
        <w:t xml:space="preserve">м </w:t>
      </w:r>
      <w:r w:rsidR="00A26C85" w:rsidRPr="00EC6702">
        <w:t>служащи</w:t>
      </w:r>
      <w:r w:rsidR="00A26C85">
        <w:t xml:space="preserve">м, председателем </w:t>
      </w:r>
      <w:r w:rsidR="00507AB0">
        <w:t>р</w:t>
      </w:r>
      <w:r w:rsidR="00A26C85">
        <w:t>евизионной комиссии</w:t>
      </w:r>
      <w:r w:rsidR="00A26C85" w:rsidRPr="00EC6702">
        <w:t xml:space="preserve"> </w:t>
      </w:r>
      <w:r w:rsidRPr="00EC6702">
        <w:t>должностных обязанностей личная заинтер</w:t>
      </w:r>
      <w:r w:rsidR="0018469F" w:rsidRPr="00EC6702">
        <w:t>е</w:t>
      </w:r>
      <w:r w:rsidRPr="00EC6702">
        <w:t xml:space="preserve">сованность приводит или может привести к конфликту интересов. </w:t>
      </w:r>
      <w:r w:rsidR="0018469F" w:rsidRPr="00EC6702">
        <w:t xml:space="preserve">В этом случае комиссия рекомендует </w:t>
      </w:r>
      <w:r w:rsidR="00A26C85">
        <w:t xml:space="preserve">лицу, замещающим муниципальную должность, </w:t>
      </w:r>
      <w:r w:rsidR="00A26C85" w:rsidRPr="00EC6702">
        <w:t>муниципальн</w:t>
      </w:r>
      <w:r w:rsidR="00A26C85">
        <w:t xml:space="preserve">ому </w:t>
      </w:r>
      <w:r w:rsidR="00A26C85" w:rsidRPr="00EC6702">
        <w:t>служащ</w:t>
      </w:r>
      <w:r w:rsidR="00A26C85">
        <w:t>ему, председателю Ревизионной комиссии</w:t>
      </w:r>
      <w:r w:rsidR="00A26C85" w:rsidRPr="00EC6702">
        <w:t xml:space="preserve"> </w:t>
      </w:r>
      <w:r w:rsidR="0018469F" w:rsidRPr="00EC6702">
        <w:t>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8469F" w:rsidRPr="00EC6702" w:rsidRDefault="00D03F8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в) признать, что </w:t>
      </w:r>
      <w:r w:rsidR="00A26C85">
        <w:t xml:space="preserve">лицо, замещающее муниципальную должность, </w:t>
      </w:r>
      <w:r w:rsidR="00A26C85" w:rsidRPr="00EC6702">
        <w:t>муниципальны</w:t>
      </w:r>
      <w:r w:rsidR="00A26C85">
        <w:t xml:space="preserve">й </w:t>
      </w:r>
      <w:r w:rsidR="00A26C85" w:rsidRPr="00EC6702">
        <w:t>служащи</w:t>
      </w:r>
      <w:r w:rsidR="00A26C85">
        <w:t xml:space="preserve">й, председатель </w:t>
      </w:r>
      <w:r w:rsidR="00507AB0">
        <w:t>р</w:t>
      </w:r>
      <w:r w:rsidR="00A26C85">
        <w:t>евизионной комиссии</w:t>
      </w:r>
      <w:r w:rsidRPr="00EC6702">
        <w:t xml:space="preserve"> не соблюдал требования об </w:t>
      </w:r>
      <w:r w:rsidRPr="00EC6702">
        <w:lastRenderedPageBreak/>
        <w:t xml:space="preserve">урегулировании конфликта интересов. В этом случае комиссия рекомендует руководителю муниципального органа применить к </w:t>
      </w:r>
      <w:r w:rsidR="00A26C85">
        <w:t xml:space="preserve">лицу, замещающему муниципальную должность, </w:t>
      </w:r>
      <w:r w:rsidR="00A26C85" w:rsidRPr="00EC6702">
        <w:t>муниципальн</w:t>
      </w:r>
      <w:r w:rsidR="00A26C85">
        <w:t xml:space="preserve">ому </w:t>
      </w:r>
      <w:r w:rsidR="00A26C85" w:rsidRPr="00EC6702">
        <w:t>служащ</w:t>
      </w:r>
      <w:r w:rsidR="00A26C85">
        <w:t xml:space="preserve">ему, председателю </w:t>
      </w:r>
      <w:r w:rsidR="00507AB0">
        <w:t>р</w:t>
      </w:r>
      <w:r w:rsidR="00A26C85">
        <w:t>евизионной комиссии</w:t>
      </w:r>
      <w:r w:rsidR="00A26C85" w:rsidRPr="00EC6702">
        <w:t xml:space="preserve"> </w:t>
      </w:r>
      <w:r w:rsidRPr="00EC6702">
        <w:t>конкретную меру ответственности.</w:t>
      </w:r>
    </w:p>
    <w:p w:rsidR="00D03F83" w:rsidRPr="00EC6702" w:rsidRDefault="0008364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вопросов, предусмотренных подпунктами «а», «б», «г» и «д» пункта 13 настоящего Положения, при наличии к тому оснований комиссия может принять иное, чем предусмотрено пунктами 19-22, 22.1-22.3 и 23.1. настоящего Положения. Основания и мотивы принятия такого решения должны быть отражены в протоколе заседания комиссии.</w:t>
      </w:r>
    </w:p>
    <w:p w:rsidR="007A65E5" w:rsidRPr="00EC6702" w:rsidRDefault="007A65E5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муниципальной службы в Юргинском муниципальном районе, одно из следующих решений:</w:t>
      </w:r>
    </w:p>
    <w:p w:rsidR="00083648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</w:t>
      </w:r>
      <w:r w:rsidR="007A65E5" w:rsidRPr="00EC6702"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9C4029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</w:t>
      </w:r>
      <w:r w:rsidR="007A65E5" w:rsidRPr="00EC6702">
        <w:t>) установить, что замещение им на условиях трудового договора должности в коммерческой или некоммерческой организации</w:t>
      </w:r>
      <w:r w:rsidR="009C4029" w:rsidRPr="00EC6702">
        <w:t xml:space="preserve"> и (или) </w:t>
      </w:r>
      <w:r w:rsidR="007A65E5" w:rsidRPr="00EC6702">
        <w:t>выполнение в коммерческой или некоммерческой организации</w:t>
      </w:r>
      <w:r w:rsidR="009C4029" w:rsidRPr="00EC6702">
        <w:t xml:space="preserve">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Юргинского муниципального </w:t>
      </w:r>
      <w:r w:rsidR="00A26C85">
        <w:t>округа</w:t>
      </w:r>
      <w:r w:rsidR="009C4029" w:rsidRPr="00EC6702">
        <w:t xml:space="preserve"> проинформировать об указанных обстоятельствах органы прокуратуры и уведомившую организацию.</w:t>
      </w:r>
    </w:p>
    <w:p w:rsidR="007A65E5" w:rsidRPr="00EC6702" w:rsidRDefault="00B03CCE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Для исполнения решений комиссии могут быть подготовлены проекты нормативных правовых актов, решений или поручений главы Юргинского муниципального </w:t>
      </w:r>
      <w:r w:rsidR="00A26C85">
        <w:rPr>
          <w:color w:val="auto"/>
        </w:rPr>
        <w:t>округа</w:t>
      </w:r>
      <w:r w:rsidRPr="00EC6702">
        <w:rPr>
          <w:color w:val="auto"/>
        </w:rPr>
        <w:t xml:space="preserve">, которые представляются на рассмотрение в установленном порядке. 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Решения комиссии по вопросам, указанным в пункте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для главы Юргинского муниципального </w:t>
      </w:r>
      <w:r w:rsidR="00A26C85">
        <w:rPr>
          <w:color w:val="auto"/>
        </w:rPr>
        <w:t>округа</w:t>
      </w:r>
      <w:r w:rsidRPr="00EC6702">
        <w:rPr>
          <w:color w:val="auto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B03CCE" w:rsidRPr="00EC6702">
        <w:rPr>
          <w:color w:val="auto"/>
        </w:rPr>
        <w:t>3</w:t>
      </w:r>
      <w:r w:rsidRPr="00EC6702">
        <w:rPr>
          <w:color w:val="auto"/>
        </w:rPr>
        <w:t xml:space="preserve"> настоящего Положения, носит обязательный характер.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В протоколе заседания комиссии указываются: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дата заседания комиссии, фамилии, имена, отчества членов комиссии и других лиц, присутствующих на заседании;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15ED3">
        <w:t xml:space="preserve">лица, замещающего муниципальную должность, </w:t>
      </w:r>
      <w:r w:rsidR="00E15ED3" w:rsidRPr="00EC6702">
        <w:t>муниципальн</w:t>
      </w:r>
      <w:r w:rsidR="00E15ED3">
        <w:t xml:space="preserve">ого </w:t>
      </w:r>
      <w:r w:rsidR="00E15ED3" w:rsidRPr="00EC6702">
        <w:t>служащ</w:t>
      </w:r>
      <w:r w:rsidR="00E15ED3">
        <w:t xml:space="preserve">его, председателя </w:t>
      </w:r>
      <w:r w:rsidR="00507AB0">
        <w:t>р</w:t>
      </w:r>
      <w:r w:rsidR="00E15ED3">
        <w:t>евизионной комиссии</w:t>
      </w:r>
      <w:r w:rsidRPr="00EC6702"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в) предъявляемые к </w:t>
      </w:r>
      <w:r w:rsidR="00E15ED3">
        <w:t xml:space="preserve">лицу, замещающему муниципальную должность, </w:t>
      </w:r>
      <w:r w:rsidR="00E15ED3" w:rsidRPr="00EC6702">
        <w:t>муниципальн</w:t>
      </w:r>
      <w:r w:rsidR="00E15ED3">
        <w:t xml:space="preserve">ому </w:t>
      </w:r>
      <w:r w:rsidR="00E15ED3" w:rsidRPr="00EC6702">
        <w:t>служащ</w:t>
      </w:r>
      <w:r w:rsidR="00E15ED3">
        <w:t xml:space="preserve">ему, председателю </w:t>
      </w:r>
      <w:r w:rsidR="00507AB0">
        <w:t>р</w:t>
      </w:r>
      <w:r w:rsidR="00E15ED3">
        <w:t>евизионной комиссии</w:t>
      </w:r>
      <w:r w:rsidR="00E15ED3" w:rsidRPr="00EC6702">
        <w:t xml:space="preserve"> </w:t>
      </w:r>
      <w:r w:rsidRPr="00EC6702">
        <w:t>претензии, материалы, на которых они основываются;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г) содержание пояснений </w:t>
      </w:r>
      <w:r w:rsidR="00E15ED3">
        <w:t xml:space="preserve">лица, замещающего муниципальную должность, муниципальному </w:t>
      </w:r>
      <w:r w:rsidR="00E15ED3" w:rsidRPr="00EC6702">
        <w:t>служащ</w:t>
      </w:r>
      <w:r w:rsidR="00E15ED3">
        <w:t xml:space="preserve">ему, председателю </w:t>
      </w:r>
      <w:r w:rsidR="00507AB0">
        <w:t>р</w:t>
      </w:r>
      <w:r w:rsidR="00E15ED3">
        <w:t>евизионной комиссии</w:t>
      </w:r>
      <w:r w:rsidRPr="00EC6702">
        <w:t xml:space="preserve"> и других лиц по существу предъявляемых претензий;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lastRenderedPageBreak/>
        <w:t>д) фамилии, имена, отчества выступивших на заседании лиц и краткое изложение их выступлений;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е) источник информации, содержащей основания для проведения заседания комиссии, дата поступления информации в администрацию Юргинского муниципального </w:t>
      </w:r>
      <w:r w:rsidR="00E15ED3">
        <w:t>округа</w:t>
      </w:r>
      <w:r w:rsidRPr="00EC6702">
        <w:t>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ж) другие сведения;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з) результаты голосования;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и) решение и обоснование его принятия.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Копии протокола заседания комиссии в </w:t>
      </w:r>
      <w:r w:rsidR="00B03CCE" w:rsidRPr="00EC6702">
        <w:rPr>
          <w:color w:val="auto"/>
        </w:rPr>
        <w:t>7</w:t>
      </w:r>
      <w:r w:rsidRPr="00EC6702">
        <w:rPr>
          <w:color w:val="auto"/>
        </w:rPr>
        <w:t xml:space="preserve">-дневный срок со дня заседания направляются главе Юргинского муниципального </w:t>
      </w:r>
      <w:r w:rsidR="001E5609">
        <w:rPr>
          <w:color w:val="auto"/>
        </w:rPr>
        <w:t>округа</w:t>
      </w:r>
      <w:r w:rsidRPr="00EC6702">
        <w:rPr>
          <w:color w:val="auto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Глава Юргинского муниципального </w:t>
      </w:r>
      <w:r w:rsidR="001E5609">
        <w:rPr>
          <w:color w:val="auto"/>
        </w:rPr>
        <w:t>округа</w:t>
      </w:r>
      <w:r w:rsidRPr="00EC6702">
        <w:rPr>
          <w:color w:val="auto"/>
        </w:rPr>
        <w:t xml:space="preserve"> по итогам рассмотрения протокола </w:t>
      </w:r>
      <w:r w:rsidRPr="00507AB0">
        <w:rPr>
          <w:color w:val="000000" w:themeColor="text1"/>
        </w:rPr>
        <w:t xml:space="preserve">заседания комиссии вправе учесть в пределах своей </w:t>
      </w:r>
      <w:proofErr w:type="gramStart"/>
      <w:r w:rsidRPr="00507AB0">
        <w:rPr>
          <w:color w:val="000000" w:themeColor="text1"/>
        </w:rPr>
        <w:t>компетенции</w:t>
      </w:r>
      <w:proofErr w:type="gramEnd"/>
      <w:r w:rsidRPr="00507AB0">
        <w:rPr>
          <w:color w:val="000000" w:themeColor="text1"/>
        </w:rPr>
        <w:t xml:space="preserve"> содержащиеся в нем рекомендации при принятии решения о применении к </w:t>
      </w:r>
      <w:r w:rsidR="001E5609" w:rsidRPr="00507AB0">
        <w:rPr>
          <w:color w:val="000000" w:themeColor="text1"/>
        </w:rPr>
        <w:t xml:space="preserve">лицу, замещающему муниципальную должность, муниципальному служащему, председателю </w:t>
      </w:r>
      <w:r w:rsidR="00507AB0" w:rsidRPr="00507AB0">
        <w:rPr>
          <w:color w:val="000000" w:themeColor="text1"/>
        </w:rPr>
        <w:t>р</w:t>
      </w:r>
      <w:r w:rsidR="001E5609" w:rsidRPr="00507AB0">
        <w:rPr>
          <w:color w:val="000000" w:themeColor="text1"/>
        </w:rPr>
        <w:t xml:space="preserve">евизионной комиссии </w:t>
      </w:r>
      <w:r w:rsidRPr="00507AB0">
        <w:rPr>
          <w:color w:val="000000" w:themeColor="text1"/>
        </w:rPr>
        <w:t xml:space="preserve">мер ответственности, предусмотренных нормативными правовыми актами </w:t>
      </w:r>
      <w:r w:rsidRPr="00EC6702">
        <w:rPr>
          <w:color w:val="auto"/>
        </w:rPr>
        <w:t xml:space="preserve">Российской Федерации, </w:t>
      </w:r>
      <w:r w:rsidRPr="000779BB">
        <w:rPr>
          <w:color w:val="000000" w:themeColor="text1"/>
        </w:rPr>
        <w:t>Кемеровской области</w:t>
      </w:r>
      <w:r w:rsidR="000779BB" w:rsidRPr="000779BB">
        <w:rPr>
          <w:color w:val="000000" w:themeColor="text1"/>
        </w:rPr>
        <w:t xml:space="preserve"> - Кузбасса</w:t>
      </w:r>
      <w:r w:rsidRPr="000779BB">
        <w:rPr>
          <w:color w:val="000000" w:themeColor="text1"/>
        </w:rPr>
        <w:t xml:space="preserve"> </w:t>
      </w:r>
      <w:r w:rsidRPr="00EC6702">
        <w:rPr>
          <w:color w:val="auto"/>
        </w:rPr>
        <w:t xml:space="preserve">и Юргинского муниципального </w:t>
      </w:r>
      <w:r w:rsidR="001E5609">
        <w:rPr>
          <w:color w:val="auto"/>
        </w:rPr>
        <w:t>округа</w:t>
      </w:r>
      <w:r w:rsidRPr="00EC6702">
        <w:rPr>
          <w:color w:val="auto"/>
        </w:rPr>
        <w:t xml:space="preserve">, а также по иным вопросам организации противодействия коррупции. О принятом главой Юргинского муниципального </w:t>
      </w:r>
      <w:r w:rsidR="0038660B">
        <w:rPr>
          <w:color w:val="auto"/>
        </w:rPr>
        <w:t>округа</w:t>
      </w:r>
      <w:r w:rsidRPr="00EC6702">
        <w:rPr>
          <w:color w:val="auto"/>
        </w:rPr>
        <w:t xml:space="preserve"> решении  комиссия уведомляется в письменном виде в месячный срок со дня поступления к нему протокола заседания комиссии. Решение главы Юргинского муниципального </w:t>
      </w:r>
      <w:r w:rsidR="0038660B">
        <w:rPr>
          <w:color w:val="auto"/>
        </w:rPr>
        <w:t>округа</w:t>
      </w:r>
      <w:r w:rsidRPr="00EC6702">
        <w:rPr>
          <w:color w:val="auto"/>
        </w:rPr>
        <w:t xml:space="preserve"> оглашается на ближайшем заседании комиссии и принимается к сведению без обсуждения.</w:t>
      </w:r>
    </w:p>
    <w:p w:rsidR="00287E63" w:rsidRPr="00F146ED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F146ED">
        <w:rPr>
          <w:color w:val="000000" w:themeColor="text1"/>
        </w:rPr>
        <w:t xml:space="preserve">В случае установления комиссией признаков дисциплинарного проступка в действиях (бездействии) </w:t>
      </w:r>
      <w:r w:rsidR="0038660B" w:rsidRPr="00F146ED">
        <w:rPr>
          <w:color w:val="000000" w:themeColor="text1"/>
        </w:rPr>
        <w:t xml:space="preserve">лица, замещающего муниципальную должность, муниципального служащего, председателя </w:t>
      </w:r>
      <w:r w:rsidR="00507AB0">
        <w:rPr>
          <w:color w:val="000000" w:themeColor="text1"/>
        </w:rPr>
        <w:t>р</w:t>
      </w:r>
      <w:r w:rsidR="0038660B" w:rsidRPr="00F146ED">
        <w:rPr>
          <w:color w:val="000000" w:themeColor="text1"/>
        </w:rPr>
        <w:t xml:space="preserve">евизионной комиссии </w:t>
      </w:r>
      <w:r w:rsidRPr="00F146ED">
        <w:rPr>
          <w:color w:val="000000" w:themeColor="text1"/>
        </w:rPr>
        <w:t xml:space="preserve">информация об этом представляется главе Юргинского муниципального </w:t>
      </w:r>
      <w:r w:rsidR="0038660B" w:rsidRPr="00F146ED">
        <w:rPr>
          <w:color w:val="000000" w:themeColor="text1"/>
        </w:rPr>
        <w:t>округа</w:t>
      </w:r>
      <w:r w:rsidRPr="00F146ED">
        <w:rPr>
          <w:color w:val="000000" w:themeColor="text1"/>
        </w:rPr>
        <w:t xml:space="preserve"> для решения вопроса о применении к </w:t>
      </w:r>
      <w:r w:rsidR="0038660B" w:rsidRPr="00F146ED">
        <w:rPr>
          <w:color w:val="000000" w:themeColor="text1"/>
        </w:rPr>
        <w:t xml:space="preserve">лицу, замещающему муниципальную должность, муниципальному служащему, председателю Ревизионной комиссии </w:t>
      </w:r>
      <w:r w:rsidRPr="00F146ED">
        <w:rPr>
          <w:color w:val="000000" w:themeColor="text1"/>
        </w:rPr>
        <w:t>мер ответственности, предусмотренных нормативными правовыми актами Российской Федерации, Кемеровской области</w:t>
      </w:r>
      <w:r w:rsidR="000779BB" w:rsidRPr="00F146ED">
        <w:rPr>
          <w:color w:val="000000" w:themeColor="text1"/>
        </w:rPr>
        <w:t xml:space="preserve"> - Кузбасса</w:t>
      </w:r>
      <w:r w:rsidRPr="00F146ED">
        <w:rPr>
          <w:color w:val="000000" w:themeColor="text1"/>
        </w:rPr>
        <w:t xml:space="preserve"> и Юргинского муниципального </w:t>
      </w:r>
      <w:r w:rsidR="0038660B" w:rsidRPr="00F146ED">
        <w:rPr>
          <w:color w:val="000000" w:themeColor="text1"/>
        </w:rPr>
        <w:t>округа</w:t>
      </w:r>
      <w:r w:rsidRPr="00F146ED">
        <w:rPr>
          <w:color w:val="000000" w:themeColor="text1"/>
        </w:rPr>
        <w:t>.</w:t>
      </w:r>
      <w:proofErr w:type="gramEnd"/>
    </w:p>
    <w:p w:rsidR="00287E63" w:rsidRPr="00F146ED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F146ED">
        <w:rPr>
          <w:color w:val="000000" w:themeColor="text1"/>
        </w:rPr>
        <w:t xml:space="preserve">В случае установления комиссией факта совершения </w:t>
      </w:r>
      <w:r w:rsidR="0038660B" w:rsidRPr="00F146ED">
        <w:rPr>
          <w:color w:val="000000" w:themeColor="text1"/>
        </w:rPr>
        <w:t xml:space="preserve">лицом, замещающим муниципальную должность, муниципальным служащим, председателем </w:t>
      </w:r>
      <w:r w:rsidR="00507AB0">
        <w:rPr>
          <w:color w:val="000000" w:themeColor="text1"/>
        </w:rPr>
        <w:t>р</w:t>
      </w:r>
      <w:r w:rsidR="0038660B" w:rsidRPr="00F146ED">
        <w:rPr>
          <w:color w:val="000000" w:themeColor="text1"/>
        </w:rPr>
        <w:t>евизионной комиссии</w:t>
      </w:r>
      <w:r w:rsidRPr="00F146ED">
        <w:rPr>
          <w:color w:val="000000" w:themeColor="text1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проинформировать главу Юргинского муниципального </w:t>
      </w:r>
      <w:r w:rsidR="0038660B" w:rsidRPr="00F146ED">
        <w:rPr>
          <w:color w:val="000000" w:themeColor="text1"/>
        </w:rPr>
        <w:t>округа</w:t>
      </w:r>
      <w:r w:rsidRPr="00F146ED">
        <w:rPr>
          <w:color w:val="000000" w:themeColor="text1"/>
        </w:rPr>
        <w:t xml:space="preserve"> и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287E63" w:rsidRPr="00F146ED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146ED">
        <w:rPr>
          <w:color w:val="000000" w:themeColor="text1"/>
        </w:rPr>
        <w:t xml:space="preserve">Копия протокола заседания комиссии или выписка из него приобщается к личному делу </w:t>
      </w:r>
      <w:r w:rsidR="0038660B" w:rsidRPr="00F146ED">
        <w:rPr>
          <w:color w:val="000000" w:themeColor="text1"/>
        </w:rPr>
        <w:t xml:space="preserve">лица, замещающего муниципальную должность, муниципального служащего, председателя </w:t>
      </w:r>
      <w:r w:rsidR="00507AB0">
        <w:rPr>
          <w:color w:val="000000" w:themeColor="text1"/>
        </w:rPr>
        <w:t>р</w:t>
      </w:r>
      <w:r w:rsidR="0038660B" w:rsidRPr="00F146ED">
        <w:rPr>
          <w:color w:val="000000" w:themeColor="text1"/>
        </w:rPr>
        <w:t>евизионной комиссии</w:t>
      </w:r>
      <w:r w:rsidRPr="00F146ED">
        <w:rPr>
          <w:color w:val="000000" w:themeColor="text1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3CCE" w:rsidRPr="00EC6702" w:rsidRDefault="00B03CC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proofErr w:type="gramStart"/>
      <w:r w:rsidRPr="00EC6702">
        <w:rPr>
          <w:color w:val="auto"/>
        </w:rPr>
        <w:t>Выписка из решения комиссии, заверенная подписью секретаря комиссии и пе</w:t>
      </w:r>
      <w:r w:rsidR="006E5C44" w:rsidRPr="00EC6702">
        <w:rPr>
          <w:color w:val="auto"/>
        </w:rPr>
        <w:t>ч</w:t>
      </w:r>
      <w:r w:rsidRPr="00EC6702">
        <w:rPr>
          <w:color w:val="auto"/>
        </w:rPr>
        <w:t xml:space="preserve">атью администрации Юргинского муниципального </w:t>
      </w:r>
      <w:r w:rsidR="0038660B">
        <w:rPr>
          <w:color w:val="auto"/>
        </w:rPr>
        <w:t>округа</w:t>
      </w:r>
      <w:r w:rsidRPr="00EC6702">
        <w:rPr>
          <w:color w:val="auto"/>
        </w:rPr>
        <w:t xml:space="preserve">, вручается гражданину, </w:t>
      </w:r>
      <w:r w:rsidR="006E5C44" w:rsidRPr="00EC6702">
        <w:rPr>
          <w:color w:val="auto"/>
        </w:rPr>
        <w:t xml:space="preserve">замещавшему должность муниципальной службы в администрации Юргинского муниципального </w:t>
      </w:r>
      <w:r w:rsidR="0038660B">
        <w:rPr>
          <w:color w:val="auto"/>
        </w:rPr>
        <w:t>округа</w:t>
      </w:r>
      <w:r w:rsidR="006E5C44" w:rsidRPr="00EC6702">
        <w:rPr>
          <w:color w:val="auto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6E5C44" w:rsidRPr="00EC6702">
        <w:rPr>
          <w:color w:val="auto"/>
        </w:rPr>
        <w:t xml:space="preserve"> за днем проведения соответствующего заседания комиссия.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proofErr w:type="gramStart"/>
      <w:r w:rsidRPr="00EC6702">
        <w:rPr>
          <w:color w:val="auto"/>
        </w:rPr>
        <w:lastRenderedPageBreak/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организационным отделом администрации Юргинского муниципального </w:t>
      </w:r>
      <w:r w:rsidR="0038660B">
        <w:rPr>
          <w:color w:val="auto"/>
        </w:rPr>
        <w:t>округа</w:t>
      </w:r>
      <w:r w:rsidR="006E5C44" w:rsidRPr="00EC6702">
        <w:rPr>
          <w:color w:val="auto"/>
        </w:rPr>
        <w:t>, ответственными за работу по профилактике коррупционным и иных правонарушений.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ind w:firstLine="709"/>
      </w:pPr>
    </w:p>
    <w:p w:rsidR="00287E63" w:rsidRDefault="00287E63" w:rsidP="00287E63">
      <w:pPr>
        <w:ind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0F8A" w:rsidRPr="00BB536E" w:rsidRDefault="00C90F8A" w:rsidP="00C90F8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C90F8A" w:rsidRPr="00BB536E" w:rsidRDefault="00C90F8A" w:rsidP="00C90F8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90F8A" w:rsidRPr="00BB536E" w:rsidRDefault="00C90F8A" w:rsidP="00C90F8A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90F8A" w:rsidRPr="00BB536E" w:rsidRDefault="00C90F8A" w:rsidP="00C90F8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E63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>Состав комиссии</w:t>
      </w:r>
    </w:p>
    <w:p w:rsidR="002333FB" w:rsidRPr="00515FAD" w:rsidRDefault="002333FB" w:rsidP="002333F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</w:p>
    <w:p w:rsidR="002333FB" w:rsidRPr="00515FAD" w:rsidRDefault="002333FB" w:rsidP="002333F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и председателя </w:t>
      </w:r>
      <w:r w:rsidR="0047102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Pr="00515FAD">
        <w:rPr>
          <w:rFonts w:ascii="Times New Roman" w:hAnsi="Times New Roman" w:cs="Times New Roman"/>
          <w:sz w:val="26"/>
          <w:szCs w:val="26"/>
        </w:rPr>
        <w:t xml:space="preserve">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515FA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287E63" w:rsidRPr="00700CA5" w:rsidRDefault="00287E63" w:rsidP="008964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8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03"/>
        <w:gridCol w:w="14"/>
        <w:gridCol w:w="6072"/>
        <w:gridCol w:w="14"/>
      </w:tblGrid>
      <w:tr w:rsidR="00287E63" w:rsidRPr="00700CA5" w:rsidTr="00F146ED">
        <w:trPr>
          <w:trHeight w:val="282"/>
        </w:trPr>
        <w:tc>
          <w:tcPr>
            <w:tcW w:w="9762" w:type="dxa"/>
            <w:gridSpan w:val="5"/>
          </w:tcPr>
          <w:p w:rsidR="00287E63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комиссии:</w:t>
            </w:r>
          </w:p>
          <w:p w:rsidR="0089641C" w:rsidRPr="00E16F6C" w:rsidRDefault="0089641C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F146ED">
        <w:trPr>
          <w:trHeight w:val="854"/>
        </w:trPr>
        <w:tc>
          <w:tcPr>
            <w:tcW w:w="3359" w:type="dxa"/>
          </w:tcPr>
          <w:p w:rsidR="00287E63" w:rsidRPr="000779BB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0779BB">
              <w:rPr>
                <w:color w:val="FFFFFF" w:themeColor="background1"/>
                <w:sz w:val="26"/>
                <w:szCs w:val="26"/>
              </w:rPr>
              <w:t>Граф</w:t>
            </w:r>
          </w:p>
          <w:p w:rsidR="00287E63" w:rsidRPr="00700CA5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779BB">
              <w:rPr>
                <w:color w:val="FFFFFF" w:themeColor="background1"/>
                <w:sz w:val="26"/>
                <w:szCs w:val="26"/>
              </w:rPr>
              <w:t xml:space="preserve">Олеся Александровна </w:t>
            </w:r>
          </w:p>
        </w:tc>
        <w:tc>
          <w:tcPr>
            <w:tcW w:w="317" w:type="dxa"/>
            <w:gridSpan w:val="2"/>
          </w:tcPr>
          <w:p w:rsidR="00287E63" w:rsidRPr="00700CA5" w:rsidRDefault="00287E63" w:rsidP="001E56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87E63">
              <w:rPr>
                <w:sz w:val="26"/>
                <w:szCs w:val="26"/>
              </w:rPr>
              <w:t>аместите</w:t>
            </w:r>
            <w:r w:rsidR="00287E63" w:rsidRPr="00700CA5">
              <w:rPr>
                <w:sz w:val="26"/>
                <w:szCs w:val="26"/>
              </w:rPr>
              <w:t xml:space="preserve">ль </w:t>
            </w:r>
            <w:r w:rsidR="00287E63">
              <w:rPr>
                <w:sz w:val="26"/>
                <w:szCs w:val="26"/>
              </w:rPr>
              <w:t xml:space="preserve">главы Юргинского муниципального </w:t>
            </w:r>
            <w:r w:rsidR="002333FB">
              <w:rPr>
                <w:sz w:val="26"/>
                <w:szCs w:val="26"/>
              </w:rPr>
              <w:t>округа</w:t>
            </w:r>
            <w:r w:rsidR="00287E63">
              <w:rPr>
                <w:sz w:val="26"/>
                <w:szCs w:val="26"/>
              </w:rPr>
              <w:t xml:space="preserve"> по экономическим вопросам, транспорту и связи</w:t>
            </w:r>
            <w:r>
              <w:rPr>
                <w:sz w:val="26"/>
                <w:szCs w:val="26"/>
              </w:rPr>
              <w:t>;</w:t>
            </w:r>
          </w:p>
          <w:p w:rsidR="00287E63" w:rsidRPr="00700CA5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F146ED">
        <w:trPr>
          <w:trHeight w:val="206"/>
        </w:trPr>
        <w:tc>
          <w:tcPr>
            <w:tcW w:w="9762" w:type="dxa"/>
            <w:gridSpan w:val="5"/>
          </w:tcPr>
          <w:p w:rsidR="00287E63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89641C" w:rsidRPr="00E16F6C" w:rsidRDefault="0089641C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F146ED">
        <w:trPr>
          <w:trHeight w:val="803"/>
        </w:trPr>
        <w:tc>
          <w:tcPr>
            <w:tcW w:w="3359" w:type="dxa"/>
          </w:tcPr>
          <w:p w:rsidR="00287E63" w:rsidRPr="000779BB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0779BB">
              <w:rPr>
                <w:color w:val="FFFFFF" w:themeColor="background1"/>
                <w:sz w:val="26"/>
                <w:szCs w:val="26"/>
              </w:rPr>
              <w:t>Кудрявцева</w:t>
            </w:r>
          </w:p>
          <w:p w:rsidR="00287E63" w:rsidRPr="00700CA5" w:rsidRDefault="00287E63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79BB">
              <w:rPr>
                <w:color w:val="FFFFFF" w:themeColor="background1"/>
                <w:sz w:val="26"/>
                <w:szCs w:val="26"/>
              </w:rPr>
              <w:t>Елена Сергеевна</w:t>
            </w:r>
          </w:p>
        </w:tc>
        <w:tc>
          <w:tcPr>
            <w:tcW w:w="317" w:type="dxa"/>
            <w:gridSpan w:val="2"/>
          </w:tcPr>
          <w:p w:rsidR="00287E63" w:rsidRPr="00700CA5" w:rsidRDefault="00287E63" w:rsidP="001E56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87E63">
              <w:rPr>
                <w:sz w:val="26"/>
                <w:szCs w:val="26"/>
              </w:rPr>
              <w:t>аместитель главы Юргинского муниципального о</w:t>
            </w:r>
            <w:r w:rsidR="002333FB">
              <w:rPr>
                <w:sz w:val="26"/>
                <w:szCs w:val="26"/>
              </w:rPr>
              <w:t>круг</w:t>
            </w:r>
            <w:r w:rsidR="00287E63">
              <w:rPr>
                <w:sz w:val="26"/>
                <w:szCs w:val="26"/>
              </w:rPr>
              <w:t>а по организационно-территориальным вопросам</w:t>
            </w:r>
            <w:r>
              <w:rPr>
                <w:sz w:val="26"/>
                <w:szCs w:val="26"/>
              </w:rPr>
              <w:t>;</w:t>
            </w:r>
          </w:p>
          <w:p w:rsidR="00287E63" w:rsidRPr="00700CA5" w:rsidRDefault="00287E63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E16F6C" w:rsidTr="00F146ED">
        <w:trPr>
          <w:trHeight w:val="299"/>
        </w:trPr>
        <w:tc>
          <w:tcPr>
            <w:tcW w:w="9762" w:type="dxa"/>
            <w:gridSpan w:val="5"/>
          </w:tcPr>
          <w:p w:rsidR="00287E63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16F6C">
              <w:rPr>
                <w:b/>
                <w:sz w:val="26"/>
                <w:szCs w:val="26"/>
              </w:rPr>
              <w:t>Секретарь комиссии:</w:t>
            </w:r>
          </w:p>
          <w:p w:rsidR="0089641C" w:rsidRPr="00E16F6C" w:rsidRDefault="0089641C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F146ED">
        <w:trPr>
          <w:trHeight w:val="892"/>
        </w:trPr>
        <w:tc>
          <w:tcPr>
            <w:tcW w:w="3359" w:type="dxa"/>
          </w:tcPr>
          <w:p w:rsidR="00287E63" w:rsidRPr="00E2526C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Андреева</w:t>
            </w:r>
          </w:p>
          <w:p w:rsidR="00287E63" w:rsidRPr="00700CA5" w:rsidRDefault="00287E63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Татьяна Михайловна</w:t>
            </w:r>
          </w:p>
        </w:tc>
        <w:tc>
          <w:tcPr>
            <w:tcW w:w="317" w:type="dxa"/>
            <w:gridSpan w:val="2"/>
          </w:tcPr>
          <w:p w:rsidR="00287E63" w:rsidRPr="00700CA5" w:rsidRDefault="00287E63" w:rsidP="001E56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0C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Pr="00700CA5" w:rsidRDefault="002333FB" w:rsidP="002333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287E63">
              <w:rPr>
                <w:sz w:val="26"/>
                <w:szCs w:val="26"/>
              </w:rPr>
              <w:t>специалист по кадровым вопросам организационного отдела</w:t>
            </w:r>
            <w:r w:rsidR="00287E63" w:rsidRPr="00700CA5">
              <w:rPr>
                <w:sz w:val="26"/>
                <w:szCs w:val="26"/>
              </w:rPr>
              <w:t xml:space="preserve"> </w:t>
            </w:r>
            <w:r w:rsidR="00287E63">
              <w:rPr>
                <w:sz w:val="26"/>
                <w:szCs w:val="26"/>
              </w:rPr>
              <w:t xml:space="preserve">администрации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89641C">
              <w:rPr>
                <w:sz w:val="26"/>
                <w:szCs w:val="26"/>
              </w:rPr>
              <w:t>;</w:t>
            </w:r>
          </w:p>
        </w:tc>
      </w:tr>
      <w:tr w:rsidR="00287E63" w:rsidRPr="00E16F6C" w:rsidTr="00F146ED">
        <w:trPr>
          <w:trHeight w:val="467"/>
        </w:trPr>
        <w:tc>
          <w:tcPr>
            <w:tcW w:w="9762" w:type="dxa"/>
            <w:gridSpan w:val="5"/>
          </w:tcPr>
          <w:p w:rsidR="00287E63" w:rsidRDefault="00287E63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16F6C">
              <w:rPr>
                <w:b/>
                <w:sz w:val="26"/>
                <w:szCs w:val="26"/>
              </w:rPr>
              <w:t>Члены комиссии:</w:t>
            </w:r>
          </w:p>
          <w:p w:rsidR="0089641C" w:rsidRPr="00E16F6C" w:rsidRDefault="0089641C" w:rsidP="001E5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87E63" w:rsidRPr="00700CA5" w:rsidTr="00F146ED">
        <w:trPr>
          <w:gridAfter w:val="1"/>
          <w:wAfter w:w="14" w:type="dxa"/>
          <w:trHeight w:val="575"/>
        </w:trPr>
        <w:tc>
          <w:tcPr>
            <w:tcW w:w="3359" w:type="dxa"/>
          </w:tcPr>
          <w:p w:rsidR="00287E63" w:rsidRPr="00E2526C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Байдракова</w:t>
            </w:r>
          </w:p>
          <w:p w:rsidR="00287E63" w:rsidRPr="00E2526C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Наталья Анатольевна</w:t>
            </w:r>
          </w:p>
        </w:tc>
        <w:tc>
          <w:tcPr>
            <w:tcW w:w="303" w:type="dxa"/>
          </w:tcPr>
          <w:p w:rsidR="00287E63" w:rsidRPr="00700CA5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8964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333FB">
              <w:rPr>
                <w:sz w:val="26"/>
                <w:szCs w:val="26"/>
              </w:rPr>
              <w:t xml:space="preserve">правового управления </w:t>
            </w:r>
            <w:r w:rsidR="00287E63">
              <w:rPr>
                <w:sz w:val="26"/>
                <w:szCs w:val="26"/>
              </w:rPr>
              <w:t xml:space="preserve">администрации Юргинского муниципального </w:t>
            </w:r>
            <w:r w:rsidR="002333FB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8964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F146ED">
        <w:trPr>
          <w:gridAfter w:val="1"/>
          <w:wAfter w:w="14" w:type="dxa"/>
        </w:trPr>
        <w:tc>
          <w:tcPr>
            <w:tcW w:w="3359" w:type="dxa"/>
          </w:tcPr>
          <w:p w:rsidR="00287E63" w:rsidRPr="00E2526C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Ситникова</w:t>
            </w:r>
          </w:p>
          <w:p w:rsidR="00287E63" w:rsidRPr="00E2526C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Елена Владимировна</w:t>
            </w:r>
          </w:p>
        </w:tc>
        <w:tc>
          <w:tcPr>
            <w:tcW w:w="303" w:type="dxa"/>
          </w:tcPr>
          <w:p w:rsidR="00287E63" w:rsidRPr="00700CA5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87E63">
              <w:rPr>
                <w:sz w:val="26"/>
                <w:szCs w:val="26"/>
              </w:rPr>
              <w:t xml:space="preserve">организационного отдела администрации Юргинского муниципального </w:t>
            </w:r>
            <w:r w:rsidR="002333FB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F146ED">
        <w:trPr>
          <w:gridAfter w:val="1"/>
          <w:wAfter w:w="14" w:type="dxa"/>
        </w:trPr>
        <w:tc>
          <w:tcPr>
            <w:tcW w:w="3359" w:type="dxa"/>
          </w:tcPr>
          <w:p w:rsidR="00287E63" w:rsidRPr="00E2526C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Турбин</w:t>
            </w:r>
          </w:p>
          <w:p w:rsidR="00287E63" w:rsidRPr="00E2526C" w:rsidRDefault="00287E63" w:rsidP="001E5609">
            <w:pPr>
              <w:autoSpaceDE w:val="0"/>
              <w:autoSpaceDN w:val="0"/>
              <w:adjustRightInd w:val="0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Александр Владимирович</w:t>
            </w:r>
          </w:p>
        </w:tc>
        <w:tc>
          <w:tcPr>
            <w:tcW w:w="303" w:type="dxa"/>
          </w:tcPr>
          <w:p w:rsidR="00287E63" w:rsidRPr="00700CA5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 w:rsidRPr="00700CA5">
              <w:rPr>
                <w:sz w:val="26"/>
                <w:szCs w:val="26"/>
              </w:rPr>
              <w:t xml:space="preserve">ачальник </w:t>
            </w:r>
            <w:r w:rsidR="00287E63">
              <w:rPr>
                <w:sz w:val="26"/>
                <w:szCs w:val="26"/>
              </w:rPr>
              <w:t>военно-мобилизационного отдела</w:t>
            </w:r>
            <w:r w:rsidR="00287E63" w:rsidRPr="00700CA5">
              <w:rPr>
                <w:sz w:val="26"/>
                <w:szCs w:val="26"/>
              </w:rPr>
              <w:t xml:space="preserve"> </w:t>
            </w:r>
            <w:r w:rsidR="00287E63">
              <w:rPr>
                <w:sz w:val="26"/>
                <w:szCs w:val="26"/>
              </w:rPr>
              <w:t>а</w:t>
            </w:r>
            <w:r w:rsidR="00287E63" w:rsidRPr="00700CA5">
              <w:rPr>
                <w:sz w:val="26"/>
                <w:szCs w:val="26"/>
              </w:rPr>
              <w:t xml:space="preserve">дминистрации </w:t>
            </w:r>
            <w:r w:rsidR="00287E63">
              <w:rPr>
                <w:sz w:val="26"/>
                <w:szCs w:val="26"/>
              </w:rPr>
              <w:t xml:space="preserve">Юргинского муниципального </w:t>
            </w:r>
            <w:r w:rsidR="002333FB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;</w:t>
            </w:r>
          </w:p>
          <w:p w:rsidR="0089641C" w:rsidRPr="00700CA5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146ED" w:rsidRPr="00700CA5" w:rsidTr="00F146ED">
        <w:trPr>
          <w:gridAfter w:val="1"/>
          <w:wAfter w:w="14" w:type="dxa"/>
        </w:trPr>
        <w:tc>
          <w:tcPr>
            <w:tcW w:w="3359" w:type="dxa"/>
          </w:tcPr>
          <w:p w:rsidR="00F146ED" w:rsidRPr="00E2526C" w:rsidRDefault="00F146ED" w:rsidP="00BB6811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Щеголева</w:t>
            </w:r>
          </w:p>
          <w:p w:rsidR="00F146ED" w:rsidRPr="00E2526C" w:rsidRDefault="00F146ED" w:rsidP="00BB6811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Лариса Алексеевна</w:t>
            </w:r>
          </w:p>
        </w:tc>
        <w:tc>
          <w:tcPr>
            <w:tcW w:w="303" w:type="dxa"/>
          </w:tcPr>
          <w:p w:rsidR="00F146ED" w:rsidRPr="00700CA5" w:rsidRDefault="00F146ED" w:rsidP="00BB6811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F146ED" w:rsidRDefault="00F146ED" w:rsidP="00BB68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МБУК «Межпоселенческая централизованная клубная система»;</w:t>
            </w:r>
          </w:p>
          <w:p w:rsidR="00F146ED" w:rsidRPr="00700CA5" w:rsidRDefault="00F146ED" w:rsidP="00BB68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F146ED">
        <w:trPr>
          <w:gridAfter w:val="1"/>
          <w:wAfter w:w="14" w:type="dxa"/>
        </w:trPr>
        <w:tc>
          <w:tcPr>
            <w:tcW w:w="3359" w:type="dxa"/>
          </w:tcPr>
          <w:p w:rsidR="00287E63" w:rsidRPr="00E2526C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Шмидт</w:t>
            </w:r>
          </w:p>
          <w:p w:rsidR="00287E63" w:rsidRPr="00E2526C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6"/>
                <w:szCs w:val="26"/>
              </w:rPr>
            </w:pPr>
            <w:r w:rsidRPr="00E2526C">
              <w:rPr>
                <w:color w:val="FFFFFF" w:themeColor="background1"/>
                <w:sz w:val="26"/>
                <w:szCs w:val="26"/>
              </w:rPr>
              <w:t>Сергей Иванович</w:t>
            </w:r>
          </w:p>
        </w:tc>
        <w:tc>
          <w:tcPr>
            <w:tcW w:w="303" w:type="dxa"/>
          </w:tcPr>
          <w:p w:rsidR="00287E63" w:rsidRPr="00700CA5" w:rsidRDefault="00287E63" w:rsidP="001E5609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0CA5">
              <w:rPr>
                <w:sz w:val="26"/>
                <w:szCs w:val="26"/>
              </w:rPr>
              <w:t>-</w:t>
            </w:r>
          </w:p>
        </w:tc>
        <w:tc>
          <w:tcPr>
            <w:tcW w:w="6086" w:type="dxa"/>
            <w:gridSpan w:val="2"/>
          </w:tcPr>
          <w:p w:rsidR="00287E63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7E63">
              <w:rPr>
                <w:sz w:val="26"/>
                <w:szCs w:val="26"/>
              </w:rPr>
              <w:t>ачальник</w:t>
            </w:r>
            <w:bookmarkStart w:id="0" w:name="_GoBack"/>
            <w:bookmarkEnd w:id="0"/>
            <w:r w:rsidR="00287E63">
              <w:rPr>
                <w:sz w:val="26"/>
                <w:szCs w:val="26"/>
              </w:rPr>
              <w:t xml:space="preserve"> отдела полиции «Сельский</w:t>
            </w:r>
            <w:r w:rsidR="00DC7131">
              <w:rPr>
                <w:sz w:val="26"/>
                <w:szCs w:val="26"/>
              </w:rPr>
              <w:t>»</w:t>
            </w:r>
            <w:r w:rsidR="00287E63">
              <w:rPr>
                <w:sz w:val="26"/>
                <w:szCs w:val="26"/>
              </w:rPr>
              <w:t xml:space="preserve"> межмуниципального отдела МВД России «Юргинский»</w:t>
            </w:r>
            <w:r w:rsidR="00385578">
              <w:rPr>
                <w:sz w:val="26"/>
                <w:szCs w:val="26"/>
              </w:rPr>
              <w:t xml:space="preserve"> (по согласованию)</w:t>
            </w:r>
          </w:p>
          <w:p w:rsidR="0089641C" w:rsidRPr="00700CA5" w:rsidRDefault="0089641C" w:rsidP="001E5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7E63" w:rsidRPr="00700CA5" w:rsidTr="00F146ED">
        <w:tc>
          <w:tcPr>
            <w:tcW w:w="9762" w:type="dxa"/>
            <w:gridSpan w:val="5"/>
          </w:tcPr>
          <w:p w:rsidR="00287E63" w:rsidRPr="00700CA5" w:rsidRDefault="0089641C" w:rsidP="001E56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87E63" w:rsidRPr="00700CA5">
              <w:rPr>
                <w:sz w:val="26"/>
                <w:szCs w:val="26"/>
              </w:rPr>
      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 w:rsidR="00287E63">
              <w:rPr>
                <w:sz w:val="26"/>
                <w:szCs w:val="26"/>
              </w:rPr>
              <w:t>муниципаль</w:t>
            </w:r>
            <w:r w:rsidR="00287E63" w:rsidRPr="00700CA5">
              <w:rPr>
                <w:sz w:val="26"/>
                <w:szCs w:val="26"/>
              </w:rPr>
              <w:t>ной службой</w:t>
            </w:r>
            <w:r w:rsidR="00F146ED">
              <w:rPr>
                <w:sz w:val="26"/>
                <w:szCs w:val="26"/>
              </w:rPr>
              <w:t xml:space="preserve"> (по согласованию)</w:t>
            </w:r>
            <w:r w:rsidR="002333FB">
              <w:rPr>
                <w:sz w:val="26"/>
                <w:szCs w:val="26"/>
              </w:rPr>
              <w:t>.</w:t>
            </w:r>
          </w:p>
        </w:tc>
      </w:tr>
    </w:tbl>
    <w:p w:rsidR="004C5B5F" w:rsidRDefault="004C5B5F"/>
    <w:sectPr w:rsidR="004C5B5F" w:rsidSect="008823D0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14A1D4"/>
    <w:lvl w:ilvl="0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232521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30B68A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AC4E10"/>
    <w:multiLevelType w:val="hybridMultilevel"/>
    <w:tmpl w:val="11DA55C8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3117F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8B50A3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55685D"/>
    <w:multiLevelType w:val="hybridMultilevel"/>
    <w:tmpl w:val="E81AE2D2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D63AE"/>
    <w:multiLevelType w:val="hybridMultilevel"/>
    <w:tmpl w:val="CEB80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7B3E5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0E3E85"/>
    <w:multiLevelType w:val="multilevel"/>
    <w:tmpl w:val="318085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786B9F"/>
    <w:multiLevelType w:val="hybridMultilevel"/>
    <w:tmpl w:val="1422DF08"/>
    <w:lvl w:ilvl="0" w:tplc="30020C0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3"/>
    <w:rsid w:val="00003968"/>
    <w:rsid w:val="0003179B"/>
    <w:rsid w:val="000779BB"/>
    <w:rsid w:val="00083648"/>
    <w:rsid w:val="00096811"/>
    <w:rsid w:val="000A06FD"/>
    <w:rsid w:val="000A1ADF"/>
    <w:rsid w:val="0018469F"/>
    <w:rsid w:val="001E5609"/>
    <w:rsid w:val="00225356"/>
    <w:rsid w:val="00225450"/>
    <w:rsid w:val="00227D0E"/>
    <w:rsid w:val="00231E2B"/>
    <w:rsid w:val="002333FB"/>
    <w:rsid w:val="00287E63"/>
    <w:rsid w:val="002B442B"/>
    <w:rsid w:val="00362EB4"/>
    <w:rsid w:val="003829AA"/>
    <w:rsid w:val="00385578"/>
    <w:rsid w:val="0038660B"/>
    <w:rsid w:val="003C4CBA"/>
    <w:rsid w:val="003F3E70"/>
    <w:rsid w:val="0047102B"/>
    <w:rsid w:val="00476B0F"/>
    <w:rsid w:val="004C5B5F"/>
    <w:rsid w:val="004F196E"/>
    <w:rsid w:val="00507AB0"/>
    <w:rsid w:val="0053317F"/>
    <w:rsid w:val="0055319B"/>
    <w:rsid w:val="005D0948"/>
    <w:rsid w:val="006957F6"/>
    <w:rsid w:val="006E5C44"/>
    <w:rsid w:val="00704585"/>
    <w:rsid w:val="007103F9"/>
    <w:rsid w:val="007A65E5"/>
    <w:rsid w:val="0080297D"/>
    <w:rsid w:val="00843A52"/>
    <w:rsid w:val="008823D0"/>
    <w:rsid w:val="0089641C"/>
    <w:rsid w:val="008A7CEE"/>
    <w:rsid w:val="008C2930"/>
    <w:rsid w:val="0095085A"/>
    <w:rsid w:val="00985938"/>
    <w:rsid w:val="009C4029"/>
    <w:rsid w:val="009C7A8D"/>
    <w:rsid w:val="00A26C85"/>
    <w:rsid w:val="00A76D32"/>
    <w:rsid w:val="00B03CCE"/>
    <w:rsid w:val="00B50EE8"/>
    <w:rsid w:val="00BA5247"/>
    <w:rsid w:val="00BD7EF2"/>
    <w:rsid w:val="00BF158A"/>
    <w:rsid w:val="00C16C95"/>
    <w:rsid w:val="00C55D6E"/>
    <w:rsid w:val="00C8445F"/>
    <w:rsid w:val="00C85885"/>
    <w:rsid w:val="00C90F8A"/>
    <w:rsid w:val="00CC4259"/>
    <w:rsid w:val="00D03F83"/>
    <w:rsid w:val="00D8142C"/>
    <w:rsid w:val="00DC7131"/>
    <w:rsid w:val="00DF3188"/>
    <w:rsid w:val="00DF5C06"/>
    <w:rsid w:val="00E15ED3"/>
    <w:rsid w:val="00E2526C"/>
    <w:rsid w:val="00E317ED"/>
    <w:rsid w:val="00E4435E"/>
    <w:rsid w:val="00E629FA"/>
    <w:rsid w:val="00E9629A"/>
    <w:rsid w:val="00EB37FB"/>
    <w:rsid w:val="00EC6702"/>
    <w:rsid w:val="00EE2B58"/>
    <w:rsid w:val="00EE7FB3"/>
    <w:rsid w:val="00F146ED"/>
    <w:rsid w:val="00F2591E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92A2-454C-42D3-9EAC-98703B0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3</cp:revision>
  <cp:lastPrinted>2020-08-10T04:36:00Z</cp:lastPrinted>
  <dcterms:created xsi:type="dcterms:W3CDTF">2020-08-07T08:52:00Z</dcterms:created>
  <dcterms:modified xsi:type="dcterms:W3CDTF">2020-08-10T04:37:00Z</dcterms:modified>
</cp:coreProperties>
</file>