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E0" w:rsidRPr="008B1E9C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E9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1DE0" w:rsidRPr="008B1E9C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E9C">
        <w:rPr>
          <w:rFonts w:ascii="Times New Roman" w:hAnsi="Times New Roman" w:cs="Times New Roman"/>
          <w:sz w:val="24"/>
          <w:szCs w:val="24"/>
        </w:rPr>
        <w:t>Заседание общественной комиссии</w:t>
      </w:r>
    </w:p>
    <w:p w:rsidR="008D1DE0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16B36">
        <w:rPr>
          <w:rFonts w:ascii="Times New Roman" w:hAnsi="Times New Roman" w:cs="Times New Roman"/>
          <w:sz w:val="24"/>
          <w:szCs w:val="24"/>
        </w:rPr>
        <w:t xml:space="preserve">ля организации обсуждения проекта муниципальной программы формирования современной городской среды, проведения комиссионной оценки предложений заинтересованных лиц, а также осуществления </w:t>
      </w:r>
      <w:proofErr w:type="gramStart"/>
      <w:r w:rsidRPr="00316B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6B36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6B3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среды» </w:t>
      </w:r>
    </w:p>
    <w:p w:rsidR="008D1DE0" w:rsidRPr="008B1E9C" w:rsidRDefault="008D1DE0" w:rsidP="008D1DE0">
      <w:pPr>
        <w:rPr>
          <w:rFonts w:ascii="Times New Roman" w:hAnsi="Times New Roman" w:cs="Times New Roman"/>
          <w:sz w:val="24"/>
          <w:szCs w:val="24"/>
        </w:rPr>
      </w:pPr>
      <w:r w:rsidRPr="008B1E9C">
        <w:rPr>
          <w:rFonts w:ascii="Times New Roman" w:hAnsi="Times New Roman" w:cs="Times New Roman"/>
          <w:sz w:val="24"/>
          <w:szCs w:val="24"/>
        </w:rPr>
        <w:t xml:space="preserve">Юргинский муниципальный </w:t>
      </w:r>
      <w:r>
        <w:rPr>
          <w:rFonts w:ascii="Times New Roman" w:hAnsi="Times New Roman" w:cs="Times New Roman"/>
          <w:sz w:val="24"/>
          <w:szCs w:val="24"/>
        </w:rPr>
        <w:t>округ                                                                 17</w:t>
      </w:r>
      <w:r w:rsidRPr="008B1E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8B1E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1E9C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8D1DE0" w:rsidRDefault="008D1DE0" w:rsidP="008D1D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D1DE0" w:rsidRDefault="008D1DE0" w:rsidP="008D1DE0">
      <w:pPr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Дадашов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– главы Юргинского муниципального района </w:t>
      </w: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С.В. – заместитель главы Юргинского муниципального округа – начальник Управления по обеспечению жизнедеятельности и строительству, председатель комиссии</w:t>
      </w: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 Е.С. – заместитель начальника по строительству Управления по обеспечению жизнедеятельности и строительству Юргинского муниципального округа, заместитель председателя комиссии</w:t>
      </w: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зарегистрировавшие для участия в общественном обсуждении – 27 человек</w:t>
      </w: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D1DE0" w:rsidRDefault="008D1DE0" w:rsidP="008D1D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программы «Формирование современной городской среды в Юргинском муниципальном районе </w:t>
      </w:r>
      <w:r w:rsidRPr="005C4A9B">
        <w:rPr>
          <w:rFonts w:ascii="Times New Roman" w:hAnsi="Times New Roman" w:cs="Times New Roman"/>
          <w:sz w:val="24"/>
          <w:szCs w:val="24"/>
        </w:rPr>
        <w:t>от 24.12.2018 №53-МНА «Об утверждении муниципальной программы «Формирование современной городской среды Юргинского муниципального района на 2019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2020-2024 годы».</w:t>
      </w:r>
    </w:p>
    <w:p w:rsidR="008D1DE0" w:rsidRDefault="008D1DE0" w:rsidP="008D1D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предложений заинтересованных лиц для включения в муниципальную программу «Формирование </w:t>
      </w:r>
      <w:r w:rsidRPr="005C4A9B">
        <w:rPr>
          <w:rFonts w:ascii="Times New Roman" w:hAnsi="Times New Roman" w:cs="Times New Roman"/>
          <w:sz w:val="24"/>
          <w:szCs w:val="24"/>
        </w:rPr>
        <w:t>современной городской среды Юргинского муниципального района на 2019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2020-2024 годы» по общественным территориям.</w:t>
      </w:r>
    </w:p>
    <w:p w:rsidR="008D1DE0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заместителя главы Юргинского муниципального округа – начальника Управления по обеспечению жизнедеятельности и строительству Борисова С.В.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На территории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2FF">
        <w:rPr>
          <w:rFonts w:ascii="Times New Roman" w:hAnsi="Times New Roman" w:cs="Times New Roman"/>
          <w:sz w:val="24"/>
          <w:szCs w:val="24"/>
        </w:rPr>
        <w:t xml:space="preserve"> 55 благоустроенных дворовых территорий, площадь которых составляет 13,3 тыс. </w:t>
      </w:r>
      <w:proofErr w:type="spellStart"/>
      <w:r w:rsidRPr="003772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72FF">
        <w:rPr>
          <w:rFonts w:ascii="Times New Roman" w:hAnsi="Times New Roman" w:cs="Times New Roman"/>
          <w:sz w:val="24"/>
          <w:szCs w:val="24"/>
        </w:rPr>
        <w:t>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многоквартирных домов района от общего количества дворовых территорий многоквартирных дворов составляет 50%.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lastRenderedPageBreak/>
        <w:t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14,24 %.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(парки, скверы и т.д.) в Юргинском 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3772FF">
        <w:rPr>
          <w:rFonts w:ascii="Times New Roman" w:hAnsi="Times New Roman" w:cs="Times New Roman"/>
          <w:sz w:val="24"/>
          <w:szCs w:val="24"/>
        </w:rPr>
        <w:t xml:space="preserve"> 17, их площадь составляет 2,3 га. Доля благоустроенных территорий общего пользования от общего количества таких территорий составляет 17,6 % их площадь 0,405 га.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</w:t>
      </w:r>
      <w:proofErr w:type="gramStart"/>
      <w:r w:rsidRPr="003772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72FF">
        <w:rPr>
          <w:rFonts w:ascii="Times New Roman" w:hAnsi="Times New Roman" w:cs="Times New Roman"/>
          <w:sz w:val="24"/>
          <w:szCs w:val="24"/>
        </w:rPr>
        <w:t xml:space="preserve"> дворах дорожно-</w:t>
      </w:r>
      <w:proofErr w:type="spellStart"/>
      <w:r w:rsidRPr="003772FF">
        <w:rPr>
          <w:rFonts w:ascii="Times New Roman" w:hAnsi="Times New Roman" w:cs="Times New Roman"/>
          <w:sz w:val="24"/>
          <w:szCs w:val="24"/>
        </w:rPr>
        <w:t>тропичной</w:t>
      </w:r>
      <w:proofErr w:type="spellEnd"/>
      <w:r w:rsidRPr="003772FF">
        <w:rPr>
          <w:rFonts w:ascii="Times New Roman" w:hAnsi="Times New Roman" w:cs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С целью существенных изменений данной ситуации в Юргинском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3772FF">
        <w:rPr>
          <w:rFonts w:ascii="Times New Roman" w:hAnsi="Times New Roman" w:cs="Times New Roman"/>
          <w:sz w:val="24"/>
          <w:szCs w:val="24"/>
        </w:rPr>
        <w:t xml:space="preserve"> 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Уже много лет подряд, особенно в весенний период, на территории сельских поселений района, организуются «субботники», в ходе которых организации в добровольном порядке принимают участие в благоустройстве территории, прилегающих к своим офисам, магазинам.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Администрацией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2FF">
        <w:rPr>
          <w:rFonts w:ascii="Times New Roman" w:hAnsi="Times New Roman" w:cs="Times New Roman"/>
          <w:sz w:val="24"/>
          <w:szCs w:val="24"/>
        </w:rPr>
        <w:t xml:space="preserve"> ежегодно проводятся смотры-конкурсы, в том числе, с номинацией на «лучший двор», участвуя в котором сельские жители проявляют инициативу и вносят свой трудовой вклад в обустройство своих дворов.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сельских жителей и пребывания отдыхающих, а также комфортное современное «общественное пространство».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сельских жителей, а именно: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жителями);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сельских жителей;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- запустит механизм финансового и трудового участия сельских жителей и </w:t>
      </w:r>
      <w:r w:rsidRPr="00106D1F">
        <w:rPr>
          <w:rFonts w:ascii="Times New Roman" w:hAnsi="Times New Roman" w:cs="Times New Roman"/>
          <w:sz w:val="24"/>
          <w:szCs w:val="24"/>
        </w:rPr>
        <w:t>организаций в реализации мероприятий по благоустройству;</w:t>
      </w:r>
    </w:p>
    <w:p w:rsidR="008D1DE0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 xml:space="preserve">сформирует инструменты общественного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района.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 по вопросу благоустройства общественных территорий разработана муниципальная программа </w:t>
      </w:r>
      <w:r w:rsidRPr="00106D1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Юргинского муниципального района на 2019 год и плановый период 2020-2024 годы».</w:t>
      </w:r>
    </w:p>
    <w:p w:rsidR="008D1DE0" w:rsidRPr="00106D1F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Решили: принять муниципальную программу «Формирование современной городской среды Юргинского муниципального района на 2019 год и плановый период 2020-2024 годы».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ЗА 25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ПРОТИВ 0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ВОЗДЕРЖАЛИСЬ 0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106D1F">
        <w:rPr>
          <w:rFonts w:ascii="Times New Roman" w:hAnsi="Times New Roman" w:cs="Times New Roman"/>
          <w:sz w:val="24"/>
          <w:szCs w:val="24"/>
        </w:rPr>
        <w:t xml:space="preserve"> слушали заместителя главы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06D1F">
        <w:rPr>
          <w:rFonts w:ascii="Times New Roman" w:hAnsi="Times New Roman" w:cs="Times New Roman"/>
          <w:sz w:val="24"/>
          <w:szCs w:val="24"/>
        </w:rPr>
        <w:t xml:space="preserve"> – начальника Управления по обеспечению жизнедеятельности и строительству Борисова С.В.</w:t>
      </w:r>
    </w:p>
    <w:p w:rsidR="008D1DE0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год утверждены к благоустройству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пространства:</w:t>
      </w:r>
    </w:p>
    <w:p w:rsidR="008D1DE0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Сквер «Юбилейный» в д. Талая и сквер «Весенний» в д. Поперечное</w:t>
      </w:r>
      <w:proofErr w:type="gramEnd"/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На сегодняшний день поступили предложения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1F">
        <w:rPr>
          <w:rFonts w:ascii="Times New Roman" w:hAnsi="Times New Roman" w:cs="Times New Roman"/>
          <w:sz w:val="24"/>
          <w:szCs w:val="24"/>
        </w:rPr>
        <w:t>следующих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06D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Мальцевское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, ул. Советская, 23 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06D1F">
        <w:rPr>
          <w:rFonts w:ascii="Times New Roman" w:hAnsi="Times New Roman" w:cs="Times New Roman"/>
          <w:sz w:val="24"/>
          <w:szCs w:val="24"/>
        </w:rPr>
        <w:t>Зеледево</w:t>
      </w:r>
      <w:proofErr w:type="spellEnd"/>
      <w:r w:rsidRPr="00106D1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п. Юргинский, пересечение улиц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 и Школьная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1F">
        <w:rPr>
          <w:rFonts w:ascii="Times New Roman" w:hAnsi="Times New Roman" w:cs="Times New Roman"/>
          <w:sz w:val="24"/>
          <w:szCs w:val="24"/>
        </w:rPr>
        <w:t>Новороманово</w:t>
      </w:r>
      <w:proofErr w:type="spellEnd"/>
      <w:r w:rsidRPr="00106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1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06D1F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д. Пятково, ул.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>, д. 20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д. Пятково, Ул.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>,  59/1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>п. Проскоково, около районного дома культуры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r w:rsidRPr="00106D1F">
        <w:rPr>
          <w:rFonts w:ascii="Times New Roman" w:hAnsi="Times New Roman" w:cs="Times New Roman"/>
          <w:sz w:val="24"/>
          <w:szCs w:val="24"/>
        </w:rPr>
        <w:t xml:space="preserve">п. ст. Арлюк, ул.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>, 62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в </w:t>
      </w:r>
      <w:proofErr w:type="spellStart"/>
      <w:r w:rsidRPr="00106D1F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106D1F">
        <w:rPr>
          <w:rFonts w:ascii="Times New Roman" w:hAnsi="Times New Roman" w:cs="Times New Roman"/>
          <w:sz w:val="24"/>
          <w:szCs w:val="24"/>
        </w:rPr>
        <w:t>. Юрга – 2, ул. Заводская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Решили: утвердить перечень общественных 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1F">
        <w:rPr>
          <w:rFonts w:ascii="Times New Roman" w:hAnsi="Times New Roman" w:cs="Times New Roman"/>
          <w:sz w:val="24"/>
          <w:szCs w:val="24"/>
        </w:rPr>
        <w:t>в муниципальной программе «Формирование современной городской среды Юргинского муниципального района на 2019 год и плановый период 2020-2024 годы».</w:t>
      </w:r>
    </w:p>
    <w:p w:rsidR="008D1DE0" w:rsidRPr="00106D1F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lastRenderedPageBreak/>
        <w:t xml:space="preserve">Очередность выполнения работ по благоустройству определить по итогам голосования населения. </w:t>
      </w:r>
    </w:p>
    <w:p w:rsidR="008D1DE0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8D1DE0" w:rsidRDefault="008D1DE0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25</w:t>
      </w:r>
    </w:p>
    <w:p w:rsidR="008D1DE0" w:rsidRDefault="008D1DE0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0</w:t>
      </w:r>
    </w:p>
    <w:p w:rsidR="008D1DE0" w:rsidRDefault="008D1DE0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0</w:t>
      </w:r>
    </w:p>
    <w:p w:rsidR="008D1DE0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9D1A88" w:rsidTr="00DE3C63">
        <w:tc>
          <w:tcPr>
            <w:tcW w:w="4077" w:type="dxa"/>
          </w:tcPr>
          <w:p w:rsidR="009D1A88" w:rsidRPr="007A5D45" w:rsidRDefault="009D1A88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      </w:t>
            </w:r>
          </w:p>
        </w:tc>
        <w:tc>
          <w:tcPr>
            <w:tcW w:w="3402" w:type="dxa"/>
          </w:tcPr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С.В. Борисов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Ис</w:t>
            </w:r>
            <w:r w:rsidR="00DF4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DE3C63" w:rsidTr="00DE3C63">
        <w:tc>
          <w:tcPr>
            <w:tcW w:w="4077" w:type="dxa"/>
          </w:tcPr>
          <w:p w:rsidR="00DE3C63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 и спорта администрации Юргинского муниципального района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F9540C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С.В. Гордеева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архитектурного отдела администрации Юргинского муниципального района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F9540C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К.А. Кузнецова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Главный инспектор Государственной жилищной инспекции Кемеровской области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Арлюкского сельского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Пилипушко</w:t>
            </w:r>
            <w:proofErr w:type="spellEnd"/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 Анкудинов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 – Асановского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Долженко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Глава Попереченского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Головенко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Проскоковского</w:t>
            </w:r>
            <w:proofErr w:type="spellEnd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7A5D4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Попов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7A5D45" w:rsidP="007A5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Гуньчихин</w:t>
            </w:r>
            <w:proofErr w:type="spellEnd"/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7A5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Глава Новоромановского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7A5D45" w:rsidP="00DE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="00DE3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адочников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Глава Мальцевского сельско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Андреев 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F9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88" w:rsidTr="00DE3C63">
        <w:tc>
          <w:tcPr>
            <w:tcW w:w="4077" w:type="dxa"/>
          </w:tcPr>
          <w:p w:rsidR="009D1A88" w:rsidRPr="007A5D45" w:rsidRDefault="009D1A88" w:rsidP="00F9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9540C"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Юргинского сельского поселения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Темпель</w:t>
            </w:r>
            <w:proofErr w:type="spellEnd"/>
          </w:p>
        </w:tc>
      </w:tr>
    </w:tbl>
    <w:p w:rsidR="008D1DE0" w:rsidRPr="008F6687" w:rsidRDefault="008D1DE0" w:rsidP="008D1DE0">
      <w:pPr>
        <w:spacing w:after="0"/>
        <w:ind w:firstLine="708"/>
        <w:jc w:val="both"/>
      </w:pPr>
    </w:p>
    <w:p w:rsidR="00E34DEB" w:rsidRDefault="00E34DEB"/>
    <w:sectPr w:rsidR="00E3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2D1"/>
    <w:multiLevelType w:val="hybridMultilevel"/>
    <w:tmpl w:val="1B9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A8"/>
    <w:rsid w:val="00347B53"/>
    <w:rsid w:val="00382CA8"/>
    <w:rsid w:val="007A5D45"/>
    <w:rsid w:val="008D1DE0"/>
    <w:rsid w:val="009D1A88"/>
    <w:rsid w:val="00DE3C63"/>
    <w:rsid w:val="00DF48A1"/>
    <w:rsid w:val="00E34DEB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E0"/>
    <w:pPr>
      <w:ind w:left="720"/>
      <w:contextualSpacing/>
    </w:pPr>
  </w:style>
  <w:style w:type="table" w:styleId="a4">
    <w:name w:val="Table Grid"/>
    <w:basedOn w:val="a1"/>
    <w:uiPriority w:val="59"/>
    <w:rsid w:val="009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E0"/>
    <w:pPr>
      <w:ind w:left="720"/>
      <w:contextualSpacing/>
    </w:pPr>
  </w:style>
  <w:style w:type="table" w:styleId="a4">
    <w:name w:val="Table Grid"/>
    <w:basedOn w:val="a1"/>
    <w:uiPriority w:val="59"/>
    <w:rsid w:val="009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NachUzaSa</dc:creator>
  <cp:keywords/>
  <dc:description/>
  <cp:lastModifiedBy>NachUzaSa</cp:lastModifiedBy>
  <cp:revision>3</cp:revision>
  <cp:lastPrinted>2020-03-05T06:06:00Z</cp:lastPrinted>
  <dcterms:created xsi:type="dcterms:W3CDTF">2020-03-05T01:47:00Z</dcterms:created>
  <dcterms:modified xsi:type="dcterms:W3CDTF">2020-03-06T02:34:00Z</dcterms:modified>
</cp:coreProperties>
</file>